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355" w:rsidRDefault="00615355" w:rsidP="0046152B">
      <w:pPr>
        <w:pStyle w:val="PlainText"/>
        <w:rPr>
          <w:rFonts w:ascii="Arial" w:hAnsi="Arial" w:cs="Arial"/>
          <w:sz w:val="22"/>
          <w:szCs w:val="22"/>
        </w:rPr>
      </w:pPr>
      <w:r w:rsidRPr="003911D7">
        <w:rPr>
          <w:rFonts w:ascii="Arial" w:hAnsi="Arial" w:cs="Arial"/>
          <w:b/>
          <w:sz w:val="22"/>
          <w:szCs w:val="22"/>
        </w:rPr>
        <w:t>Date:</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187931">
        <w:rPr>
          <w:rFonts w:ascii="Arial" w:hAnsi="Arial" w:cs="Arial"/>
          <w:sz w:val="22"/>
          <w:szCs w:val="22"/>
        </w:rPr>
        <w:t>October 28,</w:t>
      </w:r>
      <w:r>
        <w:rPr>
          <w:rFonts w:ascii="Arial" w:hAnsi="Arial" w:cs="Arial"/>
          <w:sz w:val="22"/>
          <w:szCs w:val="22"/>
        </w:rPr>
        <w:t xml:space="preserve"> 2010</w:t>
      </w:r>
    </w:p>
    <w:p w:rsidR="00615355" w:rsidRDefault="00615355" w:rsidP="0046152B">
      <w:pPr>
        <w:pStyle w:val="PlainText"/>
        <w:rPr>
          <w:rFonts w:ascii="Arial" w:hAnsi="Arial" w:cs="Arial"/>
          <w:sz w:val="22"/>
          <w:szCs w:val="22"/>
        </w:rPr>
      </w:pPr>
    </w:p>
    <w:p w:rsidR="00615355" w:rsidRDefault="00615355" w:rsidP="0046152B">
      <w:pPr>
        <w:pStyle w:val="PlainText"/>
        <w:rPr>
          <w:rFonts w:ascii="Arial" w:hAnsi="Arial" w:cs="Arial"/>
          <w:sz w:val="22"/>
          <w:szCs w:val="22"/>
        </w:rPr>
      </w:pPr>
      <w:r w:rsidRPr="003911D7">
        <w:rPr>
          <w:rFonts w:ascii="Arial" w:hAnsi="Arial" w:cs="Arial"/>
          <w:b/>
          <w:sz w:val="22"/>
          <w:szCs w:val="22"/>
        </w:rPr>
        <w:t>To:</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Business Services Staff</w:t>
      </w:r>
    </w:p>
    <w:p w:rsidR="00615355" w:rsidRDefault="00615355" w:rsidP="0046152B">
      <w:pPr>
        <w:pStyle w:val="PlainText"/>
        <w:rPr>
          <w:rFonts w:ascii="Arial" w:hAnsi="Arial" w:cs="Arial"/>
          <w:sz w:val="22"/>
          <w:szCs w:val="22"/>
        </w:rPr>
      </w:pPr>
    </w:p>
    <w:p w:rsidR="00615355" w:rsidRDefault="00615355" w:rsidP="0046152B">
      <w:pPr>
        <w:pStyle w:val="PlainText"/>
        <w:rPr>
          <w:rFonts w:ascii="Arial" w:hAnsi="Arial" w:cs="Arial"/>
          <w:sz w:val="22"/>
          <w:szCs w:val="22"/>
        </w:rPr>
      </w:pPr>
      <w:r w:rsidRPr="00665F74">
        <w:rPr>
          <w:rFonts w:ascii="Arial" w:hAnsi="Arial" w:cs="Arial"/>
          <w:b/>
          <w:sz w:val="22"/>
          <w:szCs w:val="22"/>
        </w:rPr>
        <w:t>From:</w:t>
      </w:r>
      <w:r>
        <w:rPr>
          <w:rFonts w:ascii="Arial" w:hAnsi="Arial" w:cs="Arial"/>
          <w:sz w:val="22"/>
          <w:szCs w:val="22"/>
        </w:rPr>
        <w:tab/>
      </w:r>
      <w:r>
        <w:rPr>
          <w:rFonts w:ascii="Arial" w:hAnsi="Arial" w:cs="Arial"/>
          <w:sz w:val="22"/>
          <w:szCs w:val="22"/>
        </w:rPr>
        <w:tab/>
        <w:t>J</w:t>
      </w:r>
      <w:r w:rsidR="006A4097">
        <w:rPr>
          <w:rFonts w:ascii="Arial" w:hAnsi="Arial" w:cs="Arial"/>
          <w:sz w:val="22"/>
          <w:szCs w:val="22"/>
        </w:rPr>
        <w:t>ames R.</w:t>
      </w:r>
      <w:r>
        <w:rPr>
          <w:rFonts w:ascii="Arial" w:hAnsi="Arial" w:cs="Arial"/>
          <w:sz w:val="22"/>
          <w:szCs w:val="22"/>
        </w:rPr>
        <w:t xml:space="preserve"> Sears, Associate Vice President</w:t>
      </w:r>
    </w:p>
    <w:p w:rsidR="00615355" w:rsidRDefault="00615355" w:rsidP="0046152B">
      <w:pPr>
        <w:pStyle w:val="PlainText"/>
        <w:rPr>
          <w:rFonts w:ascii="Arial" w:hAnsi="Arial" w:cs="Arial"/>
          <w:sz w:val="22"/>
          <w:szCs w:val="22"/>
        </w:rPr>
      </w:pPr>
      <w:r>
        <w:rPr>
          <w:rFonts w:ascii="Arial" w:hAnsi="Arial" w:cs="Arial"/>
          <w:sz w:val="22"/>
          <w:szCs w:val="22"/>
        </w:rPr>
        <w:tab/>
      </w:r>
      <w:r>
        <w:rPr>
          <w:rFonts w:ascii="Arial" w:hAnsi="Arial" w:cs="Arial"/>
          <w:sz w:val="22"/>
          <w:szCs w:val="22"/>
        </w:rPr>
        <w:tab/>
        <w:t>Angela C. Strickland, Director of Business Services</w:t>
      </w:r>
    </w:p>
    <w:p w:rsidR="00615355" w:rsidRDefault="00615355" w:rsidP="0046152B">
      <w:pPr>
        <w:pStyle w:val="PlainText"/>
        <w:rPr>
          <w:rFonts w:ascii="Arial" w:hAnsi="Arial" w:cs="Arial"/>
          <w:sz w:val="22"/>
          <w:szCs w:val="22"/>
        </w:rPr>
      </w:pPr>
    </w:p>
    <w:p w:rsidR="00615355" w:rsidRPr="003911D7" w:rsidRDefault="00615355" w:rsidP="0046152B">
      <w:pPr>
        <w:pStyle w:val="PlainText"/>
        <w:rPr>
          <w:rFonts w:ascii="Arial" w:hAnsi="Arial" w:cs="Arial"/>
          <w:b/>
          <w:sz w:val="22"/>
          <w:szCs w:val="22"/>
        </w:rPr>
      </w:pPr>
      <w:r w:rsidRPr="003911D7">
        <w:rPr>
          <w:rFonts w:ascii="Arial" w:hAnsi="Arial" w:cs="Arial"/>
          <w:b/>
          <w:sz w:val="22"/>
          <w:szCs w:val="22"/>
        </w:rPr>
        <w:t xml:space="preserve">Subject:  </w:t>
      </w:r>
      <w:r>
        <w:rPr>
          <w:rFonts w:ascii="Arial" w:hAnsi="Arial" w:cs="Arial"/>
          <w:b/>
          <w:sz w:val="22"/>
          <w:szCs w:val="22"/>
        </w:rPr>
        <w:tab/>
      </w:r>
      <w:r w:rsidRPr="003911D7">
        <w:rPr>
          <w:rFonts w:ascii="Arial" w:hAnsi="Arial" w:cs="Arial"/>
          <w:b/>
          <w:sz w:val="22"/>
          <w:szCs w:val="22"/>
        </w:rPr>
        <w:t xml:space="preserve">Professional Code of Conduct for </w:t>
      </w:r>
      <w:r>
        <w:rPr>
          <w:rFonts w:ascii="Arial" w:hAnsi="Arial" w:cs="Arial"/>
          <w:b/>
          <w:sz w:val="22"/>
          <w:szCs w:val="22"/>
        </w:rPr>
        <w:t xml:space="preserve">FP&amp;M </w:t>
      </w:r>
      <w:r w:rsidRPr="003911D7">
        <w:rPr>
          <w:rFonts w:ascii="Arial" w:hAnsi="Arial" w:cs="Arial"/>
          <w:b/>
          <w:sz w:val="22"/>
          <w:szCs w:val="22"/>
        </w:rPr>
        <w:t>Front Desk</w:t>
      </w:r>
      <w:r>
        <w:rPr>
          <w:rFonts w:ascii="Arial" w:hAnsi="Arial" w:cs="Arial"/>
          <w:b/>
          <w:sz w:val="22"/>
          <w:szCs w:val="22"/>
        </w:rPr>
        <w:t xml:space="preserve"> and Service Center</w:t>
      </w:r>
    </w:p>
    <w:p w:rsidR="00615355" w:rsidRPr="0046152B" w:rsidRDefault="00615355" w:rsidP="0046152B">
      <w:pPr>
        <w:pStyle w:val="PlainText"/>
        <w:rPr>
          <w:rFonts w:ascii="Arial" w:hAnsi="Arial" w:cs="Arial"/>
          <w:sz w:val="22"/>
          <w:szCs w:val="22"/>
        </w:rPr>
      </w:pPr>
    </w:p>
    <w:p w:rsidR="00615355" w:rsidRDefault="00615355" w:rsidP="0046152B">
      <w:pPr>
        <w:pStyle w:val="PlainText"/>
        <w:rPr>
          <w:rFonts w:ascii="Arial" w:hAnsi="Arial" w:cs="Arial"/>
          <w:b/>
          <w:sz w:val="22"/>
          <w:szCs w:val="22"/>
        </w:rPr>
      </w:pPr>
    </w:p>
    <w:p w:rsidR="00615355" w:rsidRPr="003911D7" w:rsidRDefault="00615355" w:rsidP="00187931">
      <w:pPr>
        <w:pStyle w:val="PlainText"/>
        <w:jc w:val="both"/>
        <w:rPr>
          <w:rFonts w:ascii="Arial" w:hAnsi="Arial" w:cs="Arial"/>
          <w:b/>
          <w:sz w:val="22"/>
          <w:szCs w:val="22"/>
        </w:rPr>
      </w:pPr>
      <w:r w:rsidRPr="003911D7">
        <w:rPr>
          <w:rFonts w:ascii="Arial" w:hAnsi="Arial" w:cs="Arial"/>
          <w:b/>
          <w:sz w:val="22"/>
          <w:szCs w:val="22"/>
        </w:rPr>
        <w:t xml:space="preserve">Necessary </w:t>
      </w:r>
      <w:r>
        <w:rPr>
          <w:rFonts w:ascii="Arial" w:hAnsi="Arial" w:cs="Arial"/>
          <w:b/>
          <w:sz w:val="22"/>
          <w:szCs w:val="22"/>
        </w:rPr>
        <w:t>Procedures</w:t>
      </w:r>
      <w:r w:rsidRPr="003911D7">
        <w:rPr>
          <w:rFonts w:ascii="Arial" w:hAnsi="Arial" w:cs="Arial"/>
          <w:b/>
          <w:sz w:val="22"/>
          <w:szCs w:val="22"/>
        </w:rPr>
        <w:t>:</w:t>
      </w:r>
    </w:p>
    <w:p w:rsidR="00615355" w:rsidRPr="0046152B" w:rsidRDefault="00615355" w:rsidP="00187931">
      <w:pPr>
        <w:pStyle w:val="PlainText"/>
        <w:numPr>
          <w:ilvl w:val="0"/>
          <w:numId w:val="2"/>
        </w:numPr>
        <w:jc w:val="both"/>
        <w:rPr>
          <w:rFonts w:ascii="Arial" w:hAnsi="Arial" w:cs="Arial"/>
          <w:sz w:val="22"/>
          <w:szCs w:val="22"/>
        </w:rPr>
      </w:pPr>
      <w:r w:rsidRPr="0046152B">
        <w:rPr>
          <w:rFonts w:ascii="Arial" w:hAnsi="Arial" w:cs="Arial"/>
          <w:sz w:val="22"/>
          <w:szCs w:val="22"/>
        </w:rPr>
        <w:t>Proper phone etiquette</w:t>
      </w:r>
    </w:p>
    <w:p w:rsidR="00615355" w:rsidRPr="0046152B" w:rsidRDefault="00615355" w:rsidP="00187931">
      <w:pPr>
        <w:pStyle w:val="PlainText"/>
        <w:numPr>
          <w:ilvl w:val="1"/>
          <w:numId w:val="2"/>
        </w:numPr>
        <w:jc w:val="both"/>
        <w:rPr>
          <w:rFonts w:ascii="Arial" w:hAnsi="Arial" w:cs="Arial"/>
          <w:sz w:val="22"/>
          <w:szCs w:val="22"/>
        </w:rPr>
      </w:pPr>
      <w:r w:rsidRPr="0046152B">
        <w:rPr>
          <w:rFonts w:ascii="Arial" w:hAnsi="Arial" w:cs="Arial"/>
          <w:sz w:val="22"/>
          <w:szCs w:val="22"/>
        </w:rPr>
        <w:t xml:space="preserve">Answer with a </w:t>
      </w:r>
      <w:r>
        <w:rPr>
          <w:rFonts w:ascii="Arial" w:hAnsi="Arial" w:cs="Arial"/>
          <w:sz w:val="22"/>
          <w:szCs w:val="22"/>
        </w:rPr>
        <w:t>pleasant attitude; be interested in helping the caller.</w:t>
      </w:r>
    </w:p>
    <w:p w:rsidR="00615355" w:rsidRPr="0046152B" w:rsidRDefault="00615355" w:rsidP="00187931">
      <w:pPr>
        <w:pStyle w:val="PlainText"/>
        <w:numPr>
          <w:ilvl w:val="1"/>
          <w:numId w:val="2"/>
        </w:numPr>
        <w:jc w:val="both"/>
        <w:rPr>
          <w:rFonts w:ascii="Arial" w:hAnsi="Arial" w:cs="Arial"/>
          <w:sz w:val="22"/>
          <w:szCs w:val="22"/>
        </w:rPr>
      </w:pPr>
      <w:r w:rsidRPr="0046152B">
        <w:rPr>
          <w:rFonts w:ascii="Arial" w:hAnsi="Arial" w:cs="Arial"/>
          <w:sz w:val="22"/>
          <w:szCs w:val="22"/>
        </w:rPr>
        <w:t>Answer</w:t>
      </w:r>
      <w:r>
        <w:rPr>
          <w:rFonts w:ascii="Arial" w:hAnsi="Arial" w:cs="Arial"/>
          <w:sz w:val="22"/>
          <w:szCs w:val="22"/>
        </w:rPr>
        <w:t>,</w:t>
      </w:r>
      <w:r w:rsidRPr="0046152B">
        <w:rPr>
          <w:rFonts w:ascii="Arial" w:hAnsi="Arial" w:cs="Arial"/>
          <w:sz w:val="22"/>
          <w:szCs w:val="22"/>
        </w:rPr>
        <w:t xml:space="preserve"> giving department name and your name</w:t>
      </w:r>
      <w:r>
        <w:rPr>
          <w:rFonts w:ascii="Arial" w:hAnsi="Arial" w:cs="Arial"/>
          <w:sz w:val="22"/>
          <w:szCs w:val="22"/>
        </w:rPr>
        <w:t>, and “</w:t>
      </w:r>
      <w:r w:rsidRPr="00FE00A2">
        <w:rPr>
          <w:rFonts w:ascii="Arial" w:hAnsi="Arial" w:cs="Arial"/>
          <w:sz w:val="22"/>
          <w:szCs w:val="22"/>
          <w:u w:val="single"/>
        </w:rPr>
        <w:t>How may I help you</w:t>
      </w:r>
      <w:r>
        <w:rPr>
          <w:rFonts w:ascii="Arial" w:hAnsi="Arial" w:cs="Arial"/>
          <w:sz w:val="22"/>
          <w:szCs w:val="22"/>
        </w:rPr>
        <w:t>?”</w:t>
      </w:r>
    </w:p>
    <w:p w:rsidR="00615355" w:rsidRPr="0046152B" w:rsidRDefault="00615355" w:rsidP="00187931">
      <w:pPr>
        <w:pStyle w:val="PlainText"/>
        <w:numPr>
          <w:ilvl w:val="1"/>
          <w:numId w:val="2"/>
        </w:numPr>
        <w:jc w:val="both"/>
        <w:rPr>
          <w:rFonts w:ascii="Arial" w:hAnsi="Arial" w:cs="Arial"/>
          <w:sz w:val="22"/>
          <w:szCs w:val="22"/>
        </w:rPr>
      </w:pPr>
      <w:r>
        <w:rPr>
          <w:rFonts w:ascii="Arial" w:hAnsi="Arial" w:cs="Arial"/>
          <w:sz w:val="22"/>
          <w:szCs w:val="22"/>
        </w:rPr>
        <w:t>Use</w:t>
      </w:r>
      <w:r w:rsidRPr="0046152B">
        <w:rPr>
          <w:rFonts w:ascii="Arial" w:hAnsi="Arial" w:cs="Arial"/>
          <w:sz w:val="22"/>
          <w:szCs w:val="22"/>
        </w:rPr>
        <w:t xml:space="preserve"> language, e.g., "</w:t>
      </w:r>
      <w:r>
        <w:rPr>
          <w:rFonts w:ascii="Arial" w:hAnsi="Arial" w:cs="Arial"/>
          <w:sz w:val="22"/>
          <w:szCs w:val="22"/>
        </w:rPr>
        <w:t>may I place you on hold?”</w:t>
      </w:r>
      <w:r w:rsidRPr="0046152B">
        <w:rPr>
          <w:rFonts w:ascii="Arial" w:hAnsi="Arial" w:cs="Arial"/>
          <w:sz w:val="22"/>
          <w:szCs w:val="22"/>
        </w:rPr>
        <w:t>, instead of "hold on"</w:t>
      </w:r>
    </w:p>
    <w:p w:rsidR="00615355" w:rsidRPr="0046152B" w:rsidRDefault="00615355" w:rsidP="00187931">
      <w:pPr>
        <w:pStyle w:val="PlainText"/>
        <w:numPr>
          <w:ilvl w:val="1"/>
          <w:numId w:val="2"/>
        </w:numPr>
        <w:jc w:val="both"/>
        <w:rPr>
          <w:rFonts w:ascii="Arial" w:hAnsi="Arial" w:cs="Arial"/>
          <w:sz w:val="22"/>
          <w:szCs w:val="22"/>
        </w:rPr>
      </w:pPr>
      <w:r>
        <w:rPr>
          <w:rFonts w:ascii="Arial" w:hAnsi="Arial" w:cs="Arial"/>
          <w:sz w:val="22"/>
          <w:szCs w:val="22"/>
        </w:rPr>
        <w:t>T</w:t>
      </w:r>
      <w:r w:rsidRPr="0046152B">
        <w:rPr>
          <w:rFonts w:ascii="Arial" w:hAnsi="Arial" w:cs="Arial"/>
          <w:sz w:val="22"/>
          <w:szCs w:val="22"/>
        </w:rPr>
        <w:t>ransfer a call properly</w:t>
      </w:r>
      <w:r>
        <w:rPr>
          <w:rFonts w:ascii="Arial" w:hAnsi="Arial" w:cs="Arial"/>
          <w:sz w:val="22"/>
          <w:szCs w:val="22"/>
        </w:rPr>
        <w:t xml:space="preserve">; if possible, call the target person ahead of time to brief them on who is calling.  If no one answers, do not send the call directly to voicemail unless specifically asked to do so.  An alternative is, “may I take a message, or would you like </w:t>
      </w:r>
      <w:r w:rsidRPr="008146D5">
        <w:rPr>
          <w:rFonts w:ascii="Arial" w:hAnsi="Arial" w:cs="Arial"/>
          <w:sz w:val="22"/>
          <w:szCs w:val="22"/>
        </w:rPr>
        <w:t>his/her</w:t>
      </w:r>
      <w:r>
        <w:rPr>
          <w:rFonts w:ascii="Arial" w:hAnsi="Arial" w:cs="Arial"/>
          <w:sz w:val="22"/>
          <w:szCs w:val="22"/>
        </w:rPr>
        <w:t xml:space="preserve"> voicemail?</w:t>
      </w:r>
      <w:proofErr w:type="gramStart"/>
      <w:r>
        <w:rPr>
          <w:rFonts w:ascii="Arial" w:hAnsi="Arial" w:cs="Arial"/>
          <w:sz w:val="22"/>
          <w:szCs w:val="22"/>
        </w:rPr>
        <w:t>”.</w:t>
      </w:r>
      <w:proofErr w:type="gramEnd"/>
    </w:p>
    <w:p w:rsidR="00615355" w:rsidRDefault="00615355" w:rsidP="00187931">
      <w:pPr>
        <w:pStyle w:val="PlainText"/>
        <w:numPr>
          <w:ilvl w:val="1"/>
          <w:numId w:val="2"/>
        </w:numPr>
        <w:jc w:val="both"/>
        <w:rPr>
          <w:rFonts w:ascii="Arial" w:hAnsi="Arial" w:cs="Arial"/>
          <w:sz w:val="22"/>
          <w:szCs w:val="22"/>
        </w:rPr>
      </w:pPr>
      <w:r w:rsidRPr="0046152B">
        <w:rPr>
          <w:rFonts w:ascii="Arial" w:hAnsi="Arial" w:cs="Arial"/>
          <w:sz w:val="22"/>
          <w:szCs w:val="22"/>
        </w:rPr>
        <w:t xml:space="preserve">Take time to address </w:t>
      </w:r>
      <w:r>
        <w:rPr>
          <w:rFonts w:ascii="Arial" w:hAnsi="Arial" w:cs="Arial"/>
          <w:sz w:val="22"/>
          <w:szCs w:val="22"/>
        </w:rPr>
        <w:t xml:space="preserve">the </w:t>
      </w:r>
      <w:r w:rsidRPr="0046152B">
        <w:rPr>
          <w:rFonts w:ascii="Arial" w:hAnsi="Arial" w:cs="Arial"/>
          <w:sz w:val="22"/>
          <w:szCs w:val="22"/>
        </w:rPr>
        <w:t>caller's question/concern.  D</w:t>
      </w:r>
      <w:r>
        <w:rPr>
          <w:rFonts w:ascii="Arial" w:hAnsi="Arial" w:cs="Arial"/>
          <w:sz w:val="22"/>
          <w:szCs w:val="22"/>
        </w:rPr>
        <w:t xml:space="preserve">on't just say, "I don't know".  </w:t>
      </w:r>
      <w:r w:rsidRPr="0046152B">
        <w:rPr>
          <w:rFonts w:ascii="Arial" w:hAnsi="Arial" w:cs="Arial"/>
          <w:sz w:val="22"/>
          <w:szCs w:val="22"/>
        </w:rPr>
        <w:t>Try to find</w:t>
      </w:r>
      <w:r>
        <w:rPr>
          <w:rFonts w:ascii="Arial" w:hAnsi="Arial" w:cs="Arial"/>
          <w:sz w:val="22"/>
          <w:szCs w:val="22"/>
        </w:rPr>
        <w:t xml:space="preserve"> out an appropriate answer for the question asked or take their information and respond in a timely matter.</w:t>
      </w:r>
    </w:p>
    <w:p w:rsidR="00615355" w:rsidRPr="0046152B" w:rsidRDefault="00615355" w:rsidP="00187931">
      <w:pPr>
        <w:pStyle w:val="PlainText"/>
        <w:jc w:val="both"/>
        <w:rPr>
          <w:rFonts w:ascii="Arial" w:hAnsi="Arial" w:cs="Arial"/>
          <w:sz w:val="22"/>
          <w:szCs w:val="22"/>
        </w:rPr>
      </w:pPr>
    </w:p>
    <w:p w:rsidR="00615355" w:rsidRPr="0046152B" w:rsidRDefault="00615355" w:rsidP="00187931">
      <w:pPr>
        <w:pStyle w:val="PlainText"/>
        <w:numPr>
          <w:ilvl w:val="0"/>
          <w:numId w:val="2"/>
        </w:numPr>
        <w:jc w:val="both"/>
        <w:rPr>
          <w:rFonts w:ascii="Arial" w:hAnsi="Arial" w:cs="Arial"/>
          <w:sz w:val="22"/>
          <w:szCs w:val="22"/>
        </w:rPr>
      </w:pPr>
      <w:r>
        <w:rPr>
          <w:rFonts w:ascii="Arial" w:hAnsi="Arial" w:cs="Arial"/>
          <w:sz w:val="22"/>
          <w:szCs w:val="22"/>
        </w:rPr>
        <w:t>D</w:t>
      </w:r>
      <w:r w:rsidRPr="0046152B">
        <w:rPr>
          <w:rFonts w:ascii="Arial" w:hAnsi="Arial" w:cs="Arial"/>
          <w:sz w:val="22"/>
          <w:szCs w:val="22"/>
        </w:rPr>
        <w:t xml:space="preserve">irect </w:t>
      </w:r>
      <w:r>
        <w:rPr>
          <w:rFonts w:ascii="Arial" w:hAnsi="Arial" w:cs="Arial"/>
          <w:sz w:val="22"/>
          <w:szCs w:val="22"/>
        </w:rPr>
        <w:t>incoming calls</w:t>
      </w:r>
      <w:r w:rsidRPr="0046152B">
        <w:rPr>
          <w:rFonts w:ascii="Arial" w:hAnsi="Arial" w:cs="Arial"/>
          <w:sz w:val="22"/>
          <w:szCs w:val="22"/>
        </w:rPr>
        <w:t xml:space="preserve"> to th</w:t>
      </w:r>
      <w:r>
        <w:rPr>
          <w:rFonts w:ascii="Arial" w:hAnsi="Arial" w:cs="Arial"/>
          <w:sz w:val="22"/>
          <w:szCs w:val="22"/>
        </w:rPr>
        <w:t xml:space="preserve">e proper person or </w:t>
      </w:r>
      <w:r w:rsidRPr="0046152B">
        <w:rPr>
          <w:rFonts w:ascii="Arial" w:hAnsi="Arial" w:cs="Arial"/>
          <w:sz w:val="22"/>
          <w:szCs w:val="22"/>
        </w:rPr>
        <w:t xml:space="preserve">department.  If necessary, take </w:t>
      </w:r>
      <w:r>
        <w:rPr>
          <w:rFonts w:ascii="Arial" w:hAnsi="Arial" w:cs="Arial"/>
          <w:sz w:val="22"/>
          <w:szCs w:val="22"/>
        </w:rPr>
        <w:t xml:space="preserve">the caller’s </w:t>
      </w:r>
      <w:r w:rsidRPr="0046152B">
        <w:rPr>
          <w:rFonts w:ascii="Arial" w:hAnsi="Arial" w:cs="Arial"/>
          <w:sz w:val="22"/>
          <w:szCs w:val="22"/>
        </w:rPr>
        <w:t>name and number</w:t>
      </w:r>
      <w:r>
        <w:rPr>
          <w:rFonts w:ascii="Arial" w:hAnsi="Arial" w:cs="Arial"/>
          <w:sz w:val="22"/>
          <w:szCs w:val="22"/>
        </w:rPr>
        <w:t>,</w:t>
      </w:r>
      <w:r w:rsidRPr="0046152B">
        <w:rPr>
          <w:rFonts w:ascii="Arial" w:hAnsi="Arial" w:cs="Arial"/>
          <w:sz w:val="22"/>
          <w:szCs w:val="22"/>
        </w:rPr>
        <w:t xml:space="preserve"> and call back.</w:t>
      </w:r>
    </w:p>
    <w:p w:rsidR="00615355" w:rsidRPr="0046152B" w:rsidRDefault="00615355" w:rsidP="00187931">
      <w:pPr>
        <w:pStyle w:val="PlainText"/>
        <w:jc w:val="both"/>
        <w:rPr>
          <w:rFonts w:ascii="Arial" w:hAnsi="Arial" w:cs="Arial"/>
          <w:sz w:val="22"/>
          <w:szCs w:val="22"/>
        </w:rPr>
      </w:pPr>
    </w:p>
    <w:p w:rsidR="00615355" w:rsidRPr="0046152B" w:rsidRDefault="00615355" w:rsidP="00187931">
      <w:pPr>
        <w:pStyle w:val="PlainText"/>
        <w:numPr>
          <w:ilvl w:val="0"/>
          <w:numId w:val="2"/>
        </w:numPr>
        <w:jc w:val="both"/>
        <w:rPr>
          <w:rFonts w:ascii="Arial" w:hAnsi="Arial" w:cs="Arial"/>
          <w:sz w:val="22"/>
          <w:szCs w:val="22"/>
        </w:rPr>
      </w:pPr>
      <w:r w:rsidRPr="0046152B">
        <w:rPr>
          <w:rFonts w:ascii="Arial" w:hAnsi="Arial" w:cs="Arial"/>
          <w:sz w:val="22"/>
          <w:szCs w:val="22"/>
        </w:rPr>
        <w:t>View availability and schedule conference rooms</w:t>
      </w:r>
      <w:r>
        <w:rPr>
          <w:rFonts w:ascii="Arial" w:hAnsi="Arial" w:cs="Arial"/>
          <w:sz w:val="22"/>
          <w:szCs w:val="22"/>
        </w:rPr>
        <w:t xml:space="preserve">, using </w:t>
      </w:r>
      <w:r w:rsidRPr="00FB54C5">
        <w:rPr>
          <w:rFonts w:ascii="Arial" w:hAnsi="Arial" w:cs="Arial"/>
          <w:sz w:val="22"/>
          <w:szCs w:val="22"/>
          <w:u w:val="single"/>
        </w:rPr>
        <w:t>connect.wayne.edu</w:t>
      </w:r>
      <w:r>
        <w:rPr>
          <w:rFonts w:ascii="Arial" w:hAnsi="Arial" w:cs="Arial"/>
          <w:sz w:val="22"/>
          <w:szCs w:val="22"/>
        </w:rPr>
        <w:t xml:space="preserve">.  </w:t>
      </w:r>
    </w:p>
    <w:p w:rsidR="00615355" w:rsidRPr="0046152B" w:rsidRDefault="00615355" w:rsidP="00187931">
      <w:pPr>
        <w:pStyle w:val="PlainText"/>
        <w:jc w:val="both"/>
        <w:rPr>
          <w:rFonts w:ascii="Arial" w:hAnsi="Arial" w:cs="Arial"/>
          <w:sz w:val="22"/>
          <w:szCs w:val="22"/>
        </w:rPr>
      </w:pPr>
    </w:p>
    <w:p w:rsidR="00615355" w:rsidRDefault="00615355" w:rsidP="00187931">
      <w:pPr>
        <w:pStyle w:val="PlainText"/>
        <w:jc w:val="both"/>
        <w:rPr>
          <w:rFonts w:ascii="Arial" w:hAnsi="Arial" w:cs="Arial"/>
          <w:sz w:val="22"/>
          <w:szCs w:val="22"/>
        </w:rPr>
      </w:pPr>
      <w:r w:rsidRPr="00665F74">
        <w:rPr>
          <w:rFonts w:ascii="Arial" w:hAnsi="Arial" w:cs="Arial"/>
          <w:b/>
          <w:sz w:val="22"/>
          <w:szCs w:val="22"/>
        </w:rPr>
        <w:t>Dress Code:</w:t>
      </w:r>
      <w:r>
        <w:rPr>
          <w:rFonts w:ascii="Arial" w:hAnsi="Arial" w:cs="Arial"/>
          <w:sz w:val="22"/>
          <w:szCs w:val="22"/>
        </w:rPr>
        <w:t xml:space="preserve"> </w:t>
      </w:r>
      <w:r w:rsidRPr="00665F74">
        <w:rPr>
          <w:rFonts w:ascii="Arial" w:hAnsi="Arial" w:cs="Arial"/>
          <w:b/>
          <w:sz w:val="22"/>
          <w:szCs w:val="22"/>
          <w:u w:val="single"/>
        </w:rPr>
        <w:t xml:space="preserve">(As described in the </w:t>
      </w:r>
      <w:r>
        <w:rPr>
          <w:rFonts w:ascii="Arial" w:hAnsi="Arial" w:cs="Arial"/>
          <w:b/>
          <w:sz w:val="22"/>
          <w:szCs w:val="22"/>
          <w:u w:val="single"/>
        </w:rPr>
        <w:t xml:space="preserve">revised </w:t>
      </w:r>
      <w:r w:rsidRPr="00665F74">
        <w:rPr>
          <w:rFonts w:ascii="Arial" w:hAnsi="Arial" w:cs="Arial"/>
          <w:b/>
          <w:sz w:val="22"/>
          <w:szCs w:val="22"/>
          <w:u w:val="single"/>
        </w:rPr>
        <w:t xml:space="preserve">memo dated </w:t>
      </w:r>
      <w:r>
        <w:rPr>
          <w:rFonts w:ascii="Arial" w:hAnsi="Arial" w:cs="Arial"/>
          <w:b/>
          <w:sz w:val="22"/>
          <w:szCs w:val="22"/>
          <w:u w:val="single"/>
        </w:rPr>
        <w:t>May 3</w:t>
      </w:r>
      <w:r w:rsidRPr="00665F74">
        <w:rPr>
          <w:rFonts w:ascii="Arial" w:hAnsi="Arial" w:cs="Arial"/>
          <w:b/>
          <w:sz w:val="22"/>
          <w:szCs w:val="22"/>
          <w:u w:val="single"/>
        </w:rPr>
        <w:t>, 2010</w:t>
      </w:r>
      <w:r>
        <w:rPr>
          <w:rFonts w:ascii="Arial" w:hAnsi="Arial" w:cs="Arial"/>
          <w:b/>
          <w:sz w:val="22"/>
          <w:szCs w:val="22"/>
          <w:u w:val="single"/>
        </w:rPr>
        <w:t>, a copy is attached for your reference</w:t>
      </w:r>
      <w:r w:rsidRPr="00665F74">
        <w:rPr>
          <w:rFonts w:ascii="Arial" w:hAnsi="Arial" w:cs="Arial"/>
          <w:b/>
          <w:sz w:val="22"/>
          <w:szCs w:val="22"/>
          <w:u w:val="single"/>
        </w:rPr>
        <w:t>)</w:t>
      </w:r>
      <w:r>
        <w:rPr>
          <w:rFonts w:ascii="Arial" w:hAnsi="Arial" w:cs="Arial"/>
          <w:sz w:val="22"/>
          <w:szCs w:val="22"/>
        </w:rPr>
        <w:t xml:space="preserve">.  As part of front desk duty you are </w:t>
      </w:r>
      <w:r w:rsidRPr="00FB54C5">
        <w:rPr>
          <w:rFonts w:ascii="Arial" w:hAnsi="Arial" w:cs="Arial"/>
          <w:sz w:val="22"/>
          <w:szCs w:val="22"/>
          <w:u w:val="single"/>
        </w:rPr>
        <w:t>not</w:t>
      </w:r>
      <w:r>
        <w:rPr>
          <w:rFonts w:ascii="Arial" w:hAnsi="Arial" w:cs="Arial"/>
          <w:sz w:val="22"/>
          <w:szCs w:val="22"/>
        </w:rPr>
        <w:t xml:space="preserve"> to participate in Casual Friday.  Business attire is required at all times.  There will be no exceptions.</w:t>
      </w:r>
    </w:p>
    <w:p w:rsidR="00615355" w:rsidRDefault="00615355" w:rsidP="0046152B">
      <w:pPr>
        <w:pStyle w:val="PlainText"/>
        <w:rPr>
          <w:rFonts w:ascii="Arial" w:hAnsi="Arial" w:cs="Arial"/>
          <w:sz w:val="22"/>
          <w:szCs w:val="22"/>
        </w:rPr>
      </w:pPr>
    </w:p>
    <w:p w:rsidR="00615355" w:rsidRPr="00665F74" w:rsidRDefault="00615355" w:rsidP="0046152B">
      <w:pPr>
        <w:pStyle w:val="PlainText"/>
        <w:rPr>
          <w:rFonts w:ascii="Arial" w:hAnsi="Arial" w:cs="Arial"/>
          <w:b/>
          <w:sz w:val="22"/>
          <w:szCs w:val="22"/>
        </w:rPr>
      </w:pPr>
      <w:r w:rsidRPr="00665F74">
        <w:rPr>
          <w:rFonts w:ascii="Arial" w:hAnsi="Arial" w:cs="Arial"/>
          <w:b/>
          <w:sz w:val="22"/>
          <w:szCs w:val="22"/>
        </w:rPr>
        <w:t>Professional Behavior:</w:t>
      </w:r>
    </w:p>
    <w:p w:rsidR="00615355" w:rsidRDefault="00615355" w:rsidP="00187931">
      <w:pPr>
        <w:pStyle w:val="PlainText"/>
        <w:numPr>
          <w:ilvl w:val="0"/>
          <w:numId w:val="6"/>
        </w:numPr>
        <w:jc w:val="both"/>
        <w:rPr>
          <w:rFonts w:ascii="Arial" w:hAnsi="Arial" w:cs="Arial"/>
          <w:sz w:val="22"/>
          <w:szCs w:val="22"/>
        </w:rPr>
      </w:pPr>
      <w:r w:rsidRPr="0046152B">
        <w:rPr>
          <w:rFonts w:ascii="Arial" w:hAnsi="Arial" w:cs="Arial"/>
          <w:sz w:val="22"/>
          <w:szCs w:val="22"/>
        </w:rPr>
        <w:t>No lengt</w:t>
      </w:r>
      <w:r w:rsidR="009B1CE0">
        <w:rPr>
          <w:rFonts w:ascii="Arial" w:hAnsi="Arial" w:cs="Arial"/>
          <w:sz w:val="22"/>
          <w:szCs w:val="22"/>
        </w:rPr>
        <w:t>hy personal phone conversations.  This includes multiple short conversations, texting, and phone applications.</w:t>
      </w:r>
    </w:p>
    <w:p w:rsidR="006545FA" w:rsidRPr="006545FA" w:rsidRDefault="00615355" w:rsidP="00187931">
      <w:pPr>
        <w:pStyle w:val="PlainText"/>
        <w:numPr>
          <w:ilvl w:val="0"/>
          <w:numId w:val="6"/>
        </w:numPr>
        <w:jc w:val="both"/>
        <w:rPr>
          <w:rFonts w:ascii="Arial" w:hAnsi="Arial" w:cs="Arial"/>
          <w:sz w:val="22"/>
          <w:szCs w:val="22"/>
        </w:rPr>
      </w:pPr>
      <w:r w:rsidRPr="0046152B">
        <w:rPr>
          <w:rFonts w:ascii="Arial" w:hAnsi="Arial" w:cs="Arial"/>
          <w:sz w:val="22"/>
          <w:szCs w:val="22"/>
        </w:rPr>
        <w:t>No use of the Internet outside of what is required for your job (no surfing, games, etc.)</w:t>
      </w:r>
      <w:r w:rsidR="009B1CE0">
        <w:rPr>
          <w:rFonts w:ascii="Arial" w:hAnsi="Arial" w:cs="Arial"/>
          <w:sz w:val="22"/>
          <w:szCs w:val="22"/>
        </w:rPr>
        <w:t>, no exceptions.</w:t>
      </w:r>
      <w:r w:rsidR="006545FA">
        <w:rPr>
          <w:rFonts w:ascii="Arial" w:hAnsi="Arial" w:cs="Arial"/>
          <w:sz w:val="22"/>
          <w:szCs w:val="22"/>
        </w:rPr>
        <w:t xml:space="preserve"> </w:t>
      </w:r>
    </w:p>
    <w:p w:rsidR="00615355" w:rsidRDefault="00615355" w:rsidP="00187931">
      <w:pPr>
        <w:pStyle w:val="PlainText"/>
        <w:numPr>
          <w:ilvl w:val="0"/>
          <w:numId w:val="6"/>
        </w:numPr>
        <w:jc w:val="both"/>
        <w:rPr>
          <w:rFonts w:ascii="Arial" w:hAnsi="Arial" w:cs="Arial"/>
          <w:sz w:val="22"/>
          <w:szCs w:val="22"/>
        </w:rPr>
      </w:pPr>
      <w:r w:rsidRPr="0046152B">
        <w:rPr>
          <w:rFonts w:ascii="Arial" w:hAnsi="Arial" w:cs="Arial"/>
          <w:sz w:val="22"/>
          <w:szCs w:val="22"/>
        </w:rPr>
        <w:t>No eating</w:t>
      </w:r>
      <w:r w:rsidR="00CE3032">
        <w:rPr>
          <w:rFonts w:ascii="Arial" w:hAnsi="Arial" w:cs="Arial"/>
          <w:sz w:val="22"/>
          <w:szCs w:val="22"/>
        </w:rPr>
        <w:t>.</w:t>
      </w:r>
      <w:r w:rsidRPr="0046152B">
        <w:rPr>
          <w:rFonts w:ascii="Arial" w:hAnsi="Arial" w:cs="Arial"/>
          <w:sz w:val="22"/>
          <w:szCs w:val="22"/>
        </w:rPr>
        <w:t xml:space="preserve"> </w:t>
      </w:r>
    </w:p>
    <w:p w:rsidR="006545FA" w:rsidRPr="006A4097" w:rsidRDefault="009B1CE0" w:rsidP="00187931">
      <w:pPr>
        <w:pStyle w:val="PlainText"/>
        <w:numPr>
          <w:ilvl w:val="0"/>
          <w:numId w:val="6"/>
        </w:numPr>
        <w:jc w:val="both"/>
        <w:rPr>
          <w:rFonts w:ascii="Arial" w:hAnsi="Arial" w:cs="Arial"/>
          <w:sz w:val="22"/>
          <w:szCs w:val="22"/>
        </w:rPr>
      </w:pPr>
      <w:r>
        <w:rPr>
          <w:rFonts w:ascii="Arial" w:hAnsi="Arial" w:cs="Arial"/>
          <w:sz w:val="22"/>
          <w:szCs w:val="22"/>
        </w:rPr>
        <w:t>Be</w:t>
      </w:r>
      <w:r w:rsidR="00187931">
        <w:rPr>
          <w:rFonts w:ascii="Arial" w:hAnsi="Arial" w:cs="Arial"/>
          <w:sz w:val="22"/>
          <w:szCs w:val="22"/>
        </w:rPr>
        <w:t xml:space="preserve"> aware</w:t>
      </w:r>
      <w:r>
        <w:rPr>
          <w:rFonts w:ascii="Arial" w:hAnsi="Arial" w:cs="Arial"/>
          <w:sz w:val="22"/>
          <w:szCs w:val="22"/>
        </w:rPr>
        <w:t xml:space="preserve"> of the daily conference room schedule.  </w:t>
      </w:r>
      <w:r w:rsidR="006545FA">
        <w:rPr>
          <w:rFonts w:ascii="Arial" w:hAnsi="Arial" w:cs="Arial"/>
          <w:sz w:val="22"/>
          <w:szCs w:val="22"/>
        </w:rPr>
        <w:t>Enthusiastically</w:t>
      </w:r>
      <w:r>
        <w:rPr>
          <w:rFonts w:ascii="Arial" w:hAnsi="Arial" w:cs="Arial"/>
          <w:sz w:val="22"/>
          <w:szCs w:val="22"/>
        </w:rPr>
        <w:t xml:space="preserve"> and promptly greet visit</w:t>
      </w:r>
      <w:r w:rsidR="009F28F4">
        <w:rPr>
          <w:rFonts w:ascii="Arial" w:hAnsi="Arial" w:cs="Arial"/>
          <w:sz w:val="22"/>
          <w:szCs w:val="22"/>
        </w:rPr>
        <w:t>or</w:t>
      </w:r>
      <w:r>
        <w:rPr>
          <w:rFonts w:ascii="Arial" w:hAnsi="Arial" w:cs="Arial"/>
          <w:sz w:val="22"/>
          <w:szCs w:val="22"/>
        </w:rPr>
        <w:t>s and guest</w:t>
      </w:r>
      <w:r w:rsidR="009F28F4">
        <w:rPr>
          <w:rFonts w:ascii="Arial" w:hAnsi="Arial" w:cs="Arial"/>
          <w:sz w:val="22"/>
          <w:szCs w:val="22"/>
        </w:rPr>
        <w:t>s</w:t>
      </w:r>
      <w:r>
        <w:rPr>
          <w:rFonts w:ascii="Arial" w:hAnsi="Arial" w:cs="Arial"/>
          <w:sz w:val="22"/>
          <w:szCs w:val="22"/>
        </w:rPr>
        <w:t>.  Guest</w:t>
      </w:r>
      <w:r w:rsidR="009F28F4">
        <w:rPr>
          <w:rFonts w:ascii="Arial" w:hAnsi="Arial" w:cs="Arial"/>
          <w:sz w:val="22"/>
          <w:szCs w:val="22"/>
        </w:rPr>
        <w:t>s</w:t>
      </w:r>
      <w:r>
        <w:rPr>
          <w:rFonts w:ascii="Arial" w:hAnsi="Arial" w:cs="Arial"/>
          <w:sz w:val="22"/>
          <w:szCs w:val="22"/>
        </w:rPr>
        <w:t xml:space="preserve"> for conference rooms 1 and 1.5 should be escorted or directed to </w:t>
      </w:r>
      <w:r w:rsidR="006A4097">
        <w:rPr>
          <w:rFonts w:ascii="Arial" w:hAnsi="Arial" w:cs="Arial"/>
          <w:sz w:val="22"/>
          <w:szCs w:val="22"/>
        </w:rPr>
        <w:t xml:space="preserve">the </w:t>
      </w:r>
      <w:r>
        <w:rPr>
          <w:rFonts w:ascii="Arial" w:hAnsi="Arial" w:cs="Arial"/>
          <w:sz w:val="22"/>
          <w:szCs w:val="22"/>
        </w:rPr>
        <w:t>conference room, while guest</w:t>
      </w:r>
      <w:r w:rsidR="00187931">
        <w:rPr>
          <w:rFonts w:ascii="Arial" w:hAnsi="Arial" w:cs="Arial"/>
          <w:sz w:val="22"/>
          <w:szCs w:val="22"/>
        </w:rPr>
        <w:t>s</w:t>
      </w:r>
      <w:r>
        <w:rPr>
          <w:rFonts w:ascii="Arial" w:hAnsi="Arial" w:cs="Arial"/>
          <w:sz w:val="22"/>
          <w:szCs w:val="22"/>
        </w:rPr>
        <w:t xml:space="preserve"> for conference room 2 and 3 should be guided by requestor or departmental support personnel. </w:t>
      </w:r>
    </w:p>
    <w:p w:rsidR="00615355" w:rsidRPr="0046152B" w:rsidRDefault="00615355" w:rsidP="00187931">
      <w:pPr>
        <w:pStyle w:val="PlainText"/>
        <w:numPr>
          <w:ilvl w:val="0"/>
          <w:numId w:val="6"/>
        </w:numPr>
        <w:jc w:val="both"/>
        <w:rPr>
          <w:rFonts w:ascii="Arial" w:hAnsi="Arial" w:cs="Arial"/>
          <w:sz w:val="22"/>
          <w:szCs w:val="22"/>
        </w:rPr>
      </w:pPr>
      <w:r w:rsidRPr="0046152B">
        <w:rPr>
          <w:rFonts w:ascii="Arial" w:hAnsi="Arial" w:cs="Arial"/>
          <w:sz w:val="22"/>
          <w:szCs w:val="22"/>
        </w:rPr>
        <w:t xml:space="preserve">No improper conversations with visitors.  </w:t>
      </w:r>
      <w:r w:rsidR="006545FA">
        <w:rPr>
          <w:rFonts w:ascii="Arial" w:hAnsi="Arial" w:cs="Arial"/>
          <w:sz w:val="22"/>
          <w:szCs w:val="22"/>
        </w:rPr>
        <w:t>As guest</w:t>
      </w:r>
      <w:r w:rsidR="00CE3032">
        <w:rPr>
          <w:rFonts w:ascii="Arial" w:hAnsi="Arial" w:cs="Arial"/>
          <w:sz w:val="22"/>
          <w:szCs w:val="22"/>
        </w:rPr>
        <w:t>s</w:t>
      </w:r>
      <w:r w:rsidR="006545FA">
        <w:rPr>
          <w:rFonts w:ascii="Arial" w:hAnsi="Arial" w:cs="Arial"/>
          <w:sz w:val="22"/>
          <w:szCs w:val="22"/>
        </w:rPr>
        <w:t xml:space="preserve"> arrive</w:t>
      </w:r>
      <w:r w:rsidRPr="0046152B">
        <w:rPr>
          <w:rFonts w:ascii="Arial" w:hAnsi="Arial" w:cs="Arial"/>
          <w:sz w:val="22"/>
          <w:szCs w:val="22"/>
        </w:rPr>
        <w:t>, please direct them to the appropriate person</w:t>
      </w:r>
      <w:r w:rsidR="006545FA">
        <w:rPr>
          <w:rFonts w:ascii="Arial" w:hAnsi="Arial" w:cs="Arial"/>
          <w:sz w:val="22"/>
          <w:szCs w:val="22"/>
        </w:rPr>
        <w:t>.  Dialogue should be contained to business oriented comments or questions.</w:t>
      </w:r>
    </w:p>
    <w:p w:rsidR="006A4097" w:rsidRDefault="00615355" w:rsidP="00187931">
      <w:pPr>
        <w:pStyle w:val="PlainText"/>
        <w:numPr>
          <w:ilvl w:val="0"/>
          <w:numId w:val="6"/>
        </w:numPr>
        <w:jc w:val="both"/>
        <w:rPr>
          <w:rFonts w:ascii="Arial" w:hAnsi="Arial" w:cs="Arial"/>
          <w:sz w:val="22"/>
          <w:szCs w:val="22"/>
        </w:rPr>
      </w:pPr>
      <w:r w:rsidRPr="006A4097">
        <w:rPr>
          <w:rFonts w:ascii="Arial" w:hAnsi="Arial" w:cs="Arial"/>
          <w:sz w:val="22"/>
          <w:szCs w:val="22"/>
        </w:rPr>
        <w:t xml:space="preserve">Be considerate of others.  Return from </w:t>
      </w:r>
      <w:r w:rsidR="006A4097" w:rsidRPr="006A4097">
        <w:rPr>
          <w:rFonts w:ascii="Arial" w:hAnsi="Arial" w:cs="Arial"/>
          <w:sz w:val="22"/>
          <w:szCs w:val="22"/>
        </w:rPr>
        <w:t xml:space="preserve">scheduled </w:t>
      </w:r>
      <w:r w:rsidRPr="006A4097">
        <w:rPr>
          <w:rFonts w:ascii="Arial" w:hAnsi="Arial" w:cs="Arial"/>
          <w:sz w:val="22"/>
          <w:szCs w:val="22"/>
        </w:rPr>
        <w:t>breaks and lunch on time</w:t>
      </w:r>
      <w:r w:rsidR="006A4097">
        <w:rPr>
          <w:rFonts w:ascii="Arial" w:hAnsi="Arial" w:cs="Arial"/>
          <w:sz w:val="22"/>
          <w:szCs w:val="22"/>
        </w:rPr>
        <w:t>.</w:t>
      </w:r>
    </w:p>
    <w:p w:rsidR="00615355" w:rsidRPr="006A4097" w:rsidRDefault="00615355" w:rsidP="00187931">
      <w:pPr>
        <w:pStyle w:val="PlainText"/>
        <w:numPr>
          <w:ilvl w:val="0"/>
          <w:numId w:val="6"/>
        </w:numPr>
        <w:jc w:val="both"/>
        <w:rPr>
          <w:rFonts w:ascii="Arial" w:hAnsi="Arial" w:cs="Arial"/>
          <w:sz w:val="22"/>
          <w:szCs w:val="22"/>
        </w:rPr>
      </w:pPr>
      <w:r w:rsidRPr="006A4097">
        <w:rPr>
          <w:rFonts w:ascii="Arial" w:hAnsi="Arial" w:cs="Arial"/>
          <w:sz w:val="22"/>
          <w:szCs w:val="22"/>
        </w:rPr>
        <w:t>Treat everyone with the same level of courtesy and professionalism.  A student who calls or comes into the office should be treated with the same respect as a dean, department head or even the president of the University.</w:t>
      </w:r>
    </w:p>
    <w:p w:rsidR="00615355" w:rsidRPr="0046152B" w:rsidRDefault="00615355" w:rsidP="00FB54C5">
      <w:pPr>
        <w:pStyle w:val="PlainText"/>
        <w:jc w:val="both"/>
        <w:rPr>
          <w:rFonts w:ascii="Arial" w:hAnsi="Arial" w:cs="Arial"/>
          <w:sz w:val="22"/>
          <w:szCs w:val="22"/>
        </w:rPr>
      </w:pPr>
    </w:p>
    <w:p w:rsidR="00615355" w:rsidRPr="0046152B" w:rsidRDefault="00615355" w:rsidP="00FB54C5">
      <w:pPr>
        <w:pStyle w:val="PlainText"/>
        <w:jc w:val="both"/>
        <w:rPr>
          <w:rFonts w:ascii="Arial" w:hAnsi="Arial" w:cs="Arial"/>
        </w:rPr>
      </w:pPr>
      <w:r w:rsidRPr="0046152B">
        <w:rPr>
          <w:rFonts w:ascii="Arial" w:hAnsi="Arial" w:cs="Arial"/>
          <w:sz w:val="22"/>
          <w:szCs w:val="22"/>
        </w:rPr>
        <w:t>Recognize that we want to give visitors a great impression of FP&amp;M and Wayne State University.  If our behavior or att</w:t>
      </w:r>
      <w:r>
        <w:rPr>
          <w:rFonts w:ascii="Arial" w:hAnsi="Arial" w:cs="Arial"/>
          <w:sz w:val="22"/>
          <w:szCs w:val="22"/>
        </w:rPr>
        <w:t>ire is unprofessional, it misrepresents our</w:t>
      </w:r>
      <w:r w:rsidRPr="0046152B">
        <w:rPr>
          <w:rFonts w:ascii="Arial" w:hAnsi="Arial" w:cs="Arial"/>
          <w:sz w:val="22"/>
          <w:szCs w:val="22"/>
        </w:rPr>
        <w:t xml:space="preserve"> department and </w:t>
      </w:r>
      <w:r>
        <w:rPr>
          <w:rFonts w:ascii="Arial" w:hAnsi="Arial" w:cs="Arial"/>
          <w:sz w:val="22"/>
          <w:szCs w:val="22"/>
        </w:rPr>
        <w:t>our</w:t>
      </w:r>
      <w:r w:rsidRPr="0046152B">
        <w:rPr>
          <w:rFonts w:ascii="Arial" w:hAnsi="Arial" w:cs="Arial"/>
          <w:sz w:val="22"/>
          <w:szCs w:val="22"/>
        </w:rPr>
        <w:t xml:space="preserve"> university.</w:t>
      </w:r>
      <w:r>
        <w:rPr>
          <w:rFonts w:ascii="Arial" w:hAnsi="Arial" w:cs="Arial"/>
          <w:sz w:val="22"/>
          <w:szCs w:val="22"/>
        </w:rPr>
        <w:t xml:space="preserve">  In order to assure a professional image, this Code of Conduct will be consistently enforced.</w:t>
      </w:r>
    </w:p>
    <w:sectPr w:rsidR="00615355" w:rsidRPr="0046152B" w:rsidSect="000F33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D4E" w:rsidRDefault="00765D4E" w:rsidP="003911D7">
      <w:pPr>
        <w:spacing w:after="0" w:line="240" w:lineRule="auto"/>
      </w:pPr>
      <w:r>
        <w:separator/>
      </w:r>
    </w:p>
  </w:endnote>
  <w:endnote w:type="continuationSeparator" w:id="0">
    <w:p w:rsidR="00765D4E" w:rsidRDefault="00765D4E" w:rsidP="003911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355" w:rsidRPr="00B3496F" w:rsidRDefault="00615355">
    <w:pPr>
      <w:pStyle w:val="Footer"/>
      <w:rPr>
        <w:sz w:val="16"/>
        <w:szCs w:val="16"/>
      </w:rPr>
    </w:pPr>
    <w:r w:rsidRPr="00B3496F">
      <w:rPr>
        <w:sz w:val="16"/>
        <w:szCs w:val="16"/>
      </w:rPr>
      <w:t xml:space="preserve">I:\Business Services\files for </w:t>
    </w:r>
    <w:proofErr w:type="spellStart"/>
    <w:r w:rsidRPr="00B3496F">
      <w:rPr>
        <w:sz w:val="16"/>
        <w:szCs w:val="16"/>
      </w:rPr>
      <w:t>a.strickland</w:t>
    </w:r>
    <w:proofErr w:type="spellEnd"/>
    <w:r w:rsidRPr="00B3496F">
      <w:rPr>
        <w:sz w:val="16"/>
        <w:szCs w:val="16"/>
      </w:rPr>
      <w:t>\employment services\professional Code of Conduct for Front Desk.docx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D4E" w:rsidRDefault="00765D4E" w:rsidP="003911D7">
      <w:pPr>
        <w:spacing w:after="0" w:line="240" w:lineRule="auto"/>
      </w:pPr>
      <w:r>
        <w:separator/>
      </w:r>
    </w:p>
  </w:footnote>
  <w:footnote w:type="continuationSeparator" w:id="0">
    <w:p w:rsidR="00765D4E" w:rsidRDefault="00765D4E" w:rsidP="003911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50" w:type="dxa"/>
      <w:tblInd w:w="-792" w:type="dxa"/>
      <w:tblLook w:val="00A0"/>
    </w:tblPr>
    <w:tblGrid>
      <w:gridCol w:w="4338"/>
      <w:gridCol w:w="3015"/>
      <w:gridCol w:w="3897"/>
    </w:tblGrid>
    <w:tr w:rsidR="00615355" w:rsidRPr="00E52296" w:rsidTr="00DF7E6F">
      <w:tc>
        <w:tcPr>
          <w:tcW w:w="4338" w:type="dxa"/>
        </w:tcPr>
        <w:p w:rsidR="00615355" w:rsidRPr="00E52296" w:rsidRDefault="0054109E" w:rsidP="00DF7E6F">
          <w:pPr>
            <w:spacing w:after="0" w:line="240" w:lineRule="auto"/>
          </w:pPr>
          <w:r>
            <w:rPr>
              <w:noProof/>
            </w:rPr>
            <w:drawing>
              <wp:inline distT="0" distB="0" distL="0" distR="0">
                <wp:extent cx="2049780" cy="220980"/>
                <wp:effectExtent l="19050" t="0" r="7620" b="0"/>
                <wp:docPr id="1" name="Picture 1" descr="WSU 1-li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U 1-line logo"/>
                        <pic:cNvPicPr>
                          <a:picLocks noChangeAspect="1" noChangeArrowheads="1"/>
                        </pic:cNvPicPr>
                      </pic:nvPicPr>
                      <pic:blipFill>
                        <a:blip r:embed="rId1"/>
                        <a:srcRect/>
                        <a:stretch>
                          <a:fillRect/>
                        </a:stretch>
                      </pic:blipFill>
                      <pic:spPr bwMode="auto">
                        <a:xfrm>
                          <a:off x="0" y="0"/>
                          <a:ext cx="2049780" cy="220980"/>
                        </a:xfrm>
                        <a:prstGeom prst="rect">
                          <a:avLst/>
                        </a:prstGeom>
                        <a:noFill/>
                        <a:ln w="9525">
                          <a:noFill/>
                          <a:miter lim="800000"/>
                          <a:headEnd/>
                          <a:tailEnd/>
                        </a:ln>
                      </pic:spPr>
                    </pic:pic>
                  </a:graphicData>
                </a:graphic>
              </wp:inline>
            </w:drawing>
          </w:r>
        </w:p>
        <w:p w:rsidR="00615355" w:rsidRPr="00E52296" w:rsidRDefault="00615355" w:rsidP="00DF7E6F">
          <w:pPr>
            <w:spacing w:after="0" w:line="240" w:lineRule="auto"/>
          </w:pPr>
          <w:r w:rsidRPr="00E52296">
            <w:rPr>
              <w:rFonts w:ascii="Tahoma" w:hAnsi="Tahoma"/>
            </w:rPr>
            <w:t xml:space="preserve">Facilities Planning and Management                                            </w:t>
          </w:r>
        </w:p>
      </w:tc>
      <w:tc>
        <w:tcPr>
          <w:tcW w:w="3015" w:type="dxa"/>
        </w:tcPr>
        <w:p w:rsidR="00615355" w:rsidRPr="00E52296" w:rsidRDefault="00615355" w:rsidP="00DF7E6F"/>
      </w:tc>
      <w:tc>
        <w:tcPr>
          <w:tcW w:w="3897" w:type="dxa"/>
        </w:tcPr>
        <w:p w:rsidR="00615355" w:rsidRPr="00E52296" w:rsidRDefault="00615355" w:rsidP="00DF7E6F">
          <w:pPr>
            <w:spacing w:after="0" w:line="240" w:lineRule="auto"/>
            <w:jc w:val="right"/>
            <w:rPr>
              <w:rFonts w:ascii="Tahoma" w:hAnsi="Tahoma"/>
              <w:smallCaps/>
            </w:rPr>
          </w:pPr>
          <w:r w:rsidRPr="00E52296">
            <w:rPr>
              <w:rFonts w:ascii="Tahoma" w:hAnsi="Tahoma"/>
              <w:smallCaps/>
            </w:rPr>
            <w:t>Business Services</w:t>
          </w:r>
        </w:p>
        <w:p w:rsidR="00615355" w:rsidRPr="00E52296" w:rsidRDefault="00615355" w:rsidP="00DF7E6F">
          <w:pPr>
            <w:spacing w:after="0" w:line="240" w:lineRule="auto"/>
            <w:jc w:val="right"/>
            <w:rPr>
              <w:rFonts w:ascii="Tahoma" w:hAnsi="Tahoma"/>
              <w:smallCaps/>
            </w:rPr>
          </w:pPr>
          <w:r w:rsidRPr="00E52296">
            <w:rPr>
              <w:rFonts w:ascii="Tahoma" w:hAnsi="Tahoma"/>
              <w:smallCaps/>
            </w:rPr>
            <w:t>5454 Cass Avenue</w:t>
          </w:r>
        </w:p>
        <w:p w:rsidR="00615355" w:rsidRPr="00E52296" w:rsidRDefault="00615355" w:rsidP="00DF7E6F">
          <w:pPr>
            <w:spacing w:after="0" w:line="240" w:lineRule="auto"/>
            <w:jc w:val="right"/>
            <w:rPr>
              <w:rFonts w:ascii="Tahoma" w:hAnsi="Tahoma"/>
              <w:smallCaps/>
            </w:rPr>
          </w:pPr>
          <w:r w:rsidRPr="00E52296">
            <w:rPr>
              <w:rFonts w:ascii="Tahoma" w:hAnsi="Tahoma"/>
              <w:smallCaps/>
            </w:rPr>
            <w:t>Detroit, MI 48202</w:t>
          </w:r>
        </w:p>
      </w:tc>
    </w:tr>
  </w:tbl>
  <w:p w:rsidR="00615355" w:rsidRDefault="006153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E033D"/>
    <w:multiLevelType w:val="hybridMultilevel"/>
    <w:tmpl w:val="3B4657B4"/>
    <w:lvl w:ilvl="0" w:tplc="FAF086B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97C675D"/>
    <w:multiLevelType w:val="hybridMultilevel"/>
    <w:tmpl w:val="5B12474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D8179BE"/>
    <w:multiLevelType w:val="hybridMultilevel"/>
    <w:tmpl w:val="130AA7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0612315"/>
    <w:multiLevelType w:val="hybridMultilevel"/>
    <w:tmpl w:val="B008D794"/>
    <w:lvl w:ilvl="0" w:tplc="0409000F">
      <w:start w:val="1"/>
      <w:numFmt w:val="decimal"/>
      <w:lvlText w:val="%1."/>
      <w:lvlJc w:val="left"/>
      <w:pPr>
        <w:ind w:left="720" w:hanging="360"/>
      </w:pPr>
      <w:rPr>
        <w:rFonts w:cs="Times New Roman"/>
      </w:rPr>
    </w:lvl>
    <w:lvl w:ilvl="1" w:tplc="442EE3E0">
      <w:start w:val="1"/>
      <w:numFmt w:val="lowerLetter"/>
      <w:lvlText w:val="%2."/>
      <w:lvlJc w:val="left"/>
      <w:pPr>
        <w:ind w:left="1440" w:hanging="360"/>
      </w:pPr>
      <w:rPr>
        <w:rFonts w:cs="Times New Roman" w:hint="default"/>
      </w:rPr>
    </w:lvl>
    <w:lvl w:ilvl="2" w:tplc="EC181556">
      <w:start w:val="2"/>
      <w:numFmt w:val="bullet"/>
      <w:lvlText w:val="-"/>
      <w:lvlJc w:val="left"/>
      <w:pPr>
        <w:ind w:left="2340" w:hanging="360"/>
      </w:pPr>
      <w:rPr>
        <w:rFonts w:ascii="Arial" w:eastAsia="Times New Roman" w:hAnsi="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FA83D02"/>
    <w:multiLevelType w:val="hybridMultilevel"/>
    <w:tmpl w:val="AA4466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7E5849F6"/>
    <w:multiLevelType w:val="hybridMultilevel"/>
    <w:tmpl w:val="3EF4AA9E"/>
    <w:lvl w:ilvl="0" w:tplc="17A6A61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46152B"/>
    <w:rsid w:val="0005708D"/>
    <w:rsid w:val="00094C7B"/>
    <w:rsid w:val="000A0660"/>
    <w:rsid w:val="000F33D2"/>
    <w:rsid w:val="001707C8"/>
    <w:rsid w:val="00187931"/>
    <w:rsid w:val="001C7337"/>
    <w:rsid w:val="002673A0"/>
    <w:rsid w:val="003911D7"/>
    <w:rsid w:val="00417711"/>
    <w:rsid w:val="0045668F"/>
    <w:rsid w:val="0046152B"/>
    <w:rsid w:val="0054109E"/>
    <w:rsid w:val="005460B5"/>
    <w:rsid w:val="00570FED"/>
    <w:rsid w:val="00615355"/>
    <w:rsid w:val="00631DB5"/>
    <w:rsid w:val="006545FA"/>
    <w:rsid w:val="00654FC0"/>
    <w:rsid w:val="00665F74"/>
    <w:rsid w:val="0068189E"/>
    <w:rsid w:val="00685418"/>
    <w:rsid w:val="006A4097"/>
    <w:rsid w:val="00765D4E"/>
    <w:rsid w:val="007B7687"/>
    <w:rsid w:val="008146D5"/>
    <w:rsid w:val="008B510D"/>
    <w:rsid w:val="0091046B"/>
    <w:rsid w:val="00975B54"/>
    <w:rsid w:val="009B1CE0"/>
    <w:rsid w:val="009D7615"/>
    <w:rsid w:val="009F28F4"/>
    <w:rsid w:val="009F68B7"/>
    <w:rsid w:val="00A83980"/>
    <w:rsid w:val="00AF0B78"/>
    <w:rsid w:val="00B3496F"/>
    <w:rsid w:val="00B377B6"/>
    <w:rsid w:val="00C122E1"/>
    <w:rsid w:val="00C5294C"/>
    <w:rsid w:val="00C900E6"/>
    <w:rsid w:val="00C95BF7"/>
    <w:rsid w:val="00CE3032"/>
    <w:rsid w:val="00CE7C84"/>
    <w:rsid w:val="00D03795"/>
    <w:rsid w:val="00D23172"/>
    <w:rsid w:val="00DF7E6F"/>
    <w:rsid w:val="00E23738"/>
    <w:rsid w:val="00E52296"/>
    <w:rsid w:val="00E65447"/>
    <w:rsid w:val="00F05514"/>
    <w:rsid w:val="00F87072"/>
    <w:rsid w:val="00FB54C5"/>
    <w:rsid w:val="00FE0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D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4615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46152B"/>
    <w:rPr>
      <w:rFonts w:ascii="Consolas" w:hAnsi="Consolas" w:cs="Times New Roman"/>
      <w:sz w:val="21"/>
      <w:szCs w:val="21"/>
    </w:rPr>
  </w:style>
  <w:style w:type="paragraph" w:styleId="Header">
    <w:name w:val="header"/>
    <w:basedOn w:val="Normal"/>
    <w:link w:val="HeaderChar"/>
    <w:uiPriority w:val="99"/>
    <w:semiHidden/>
    <w:rsid w:val="003911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911D7"/>
    <w:rPr>
      <w:rFonts w:cs="Times New Roman"/>
    </w:rPr>
  </w:style>
  <w:style w:type="paragraph" w:styleId="Footer">
    <w:name w:val="footer"/>
    <w:basedOn w:val="Normal"/>
    <w:link w:val="FooterChar"/>
    <w:uiPriority w:val="99"/>
    <w:semiHidden/>
    <w:rsid w:val="003911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3911D7"/>
    <w:rPr>
      <w:rFonts w:cs="Times New Roman"/>
    </w:rPr>
  </w:style>
  <w:style w:type="paragraph" w:styleId="BalloonText">
    <w:name w:val="Balloon Text"/>
    <w:basedOn w:val="Normal"/>
    <w:link w:val="BalloonTextChar"/>
    <w:uiPriority w:val="99"/>
    <w:semiHidden/>
    <w:rsid w:val="00391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911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4012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Date:  </vt:lpstr>
    </vt:vector>
  </TitlesOfParts>
  <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Angela C. Strickland</dc:creator>
  <cp:lastModifiedBy>Megan Etue</cp:lastModifiedBy>
  <cp:revision>5</cp:revision>
  <cp:lastPrinted>2010-10-28T14:10:00Z</cp:lastPrinted>
  <dcterms:created xsi:type="dcterms:W3CDTF">2010-10-28T14:13:00Z</dcterms:created>
  <dcterms:modified xsi:type="dcterms:W3CDTF">2010-10-29T14:04:00Z</dcterms:modified>
</cp:coreProperties>
</file>