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8F0" w:rsidRPr="00A903B9" w:rsidRDefault="00F050EA" w:rsidP="0058405E">
      <w:pPr>
        <w:pStyle w:val="NoSpacing"/>
        <w:rPr>
          <w:b/>
          <w:sz w:val="32"/>
          <w:szCs w:val="32"/>
        </w:rPr>
      </w:pPr>
      <w:r w:rsidRPr="00A903B9">
        <w:rPr>
          <w:b/>
          <w:sz w:val="32"/>
          <w:szCs w:val="32"/>
        </w:rPr>
        <w:t>WSU Signage Standards</w:t>
      </w:r>
    </w:p>
    <w:p w:rsidR="00F050EA" w:rsidRDefault="00F050EA" w:rsidP="0058405E">
      <w:pPr>
        <w:pStyle w:val="NoSpacing"/>
      </w:pPr>
      <w:r>
        <w:t>Revised on 2/13/13</w:t>
      </w:r>
    </w:p>
    <w:p w:rsidR="00371015" w:rsidRDefault="00371015" w:rsidP="0058405E">
      <w:pPr>
        <w:pStyle w:val="NoSpacing"/>
      </w:pPr>
    </w:p>
    <w:p w:rsidR="00F050EA" w:rsidRPr="00472BF2" w:rsidRDefault="00236014" w:rsidP="0058405E">
      <w:pPr>
        <w:pStyle w:val="NoSpacing"/>
        <w:rPr>
          <w:b/>
          <w:sz w:val="28"/>
          <w:szCs w:val="28"/>
          <w:u w:val="single"/>
        </w:rPr>
      </w:pPr>
      <w:r w:rsidRPr="00472BF2">
        <w:rPr>
          <w:b/>
          <w:sz w:val="28"/>
          <w:szCs w:val="28"/>
          <w:u w:val="single"/>
        </w:rPr>
        <w:t>What is it?</w:t>
      </w:r>
    </w:p>
    <w:p w:rsidR="00371015" w:rsidRDefault="00472BF2" w:rsidP="0058405E">
      <w:pPr>
        <w:pStyle w:val="NoSpacing"/>
      </w:pPr>
      <w:r w:rsidRPr="00472BF2">
        <w:t>Signage is any kind of visual graphics created to display information to a particular audience. This is typically manifested in the form of way</w:t>
      </w:r>
      <w:r w:rsidR="00082850">
        <w:t>-</w:t>
      </w:r>
      <w:r w:rsidRPr="00472BF2">
        <w:t>finding information in places such as streets or inside/outside of buildings</w:t>
      </w:r>
      <w:r w:rsidR="007C128F">
        <w:t>.</w:t>
      </w:r>
    </w:p>
    <w:p w:rsidR="00472BF2" w:rsidRDefault="00472BF2" w:rsidP="0058405E">
      <w:pPr>
        <w:pStyle w:val="NoSpacing"/>
      </w:pPr>
    </w:p>
    <w:p w:rsidR="00236014" w:rsidRPr="00266F7F" w:rsidRDefault="00236014" w:rsidP="0058405E">
      <w:pPr>
        <w:pStyle w:val="NoSpacing"/>
        <w:rPr>
          <w:b/>
          <w:sz w:val="28"/>
          <w:szCs w:val="28"/>
          <w:u w:val="single"/>
        </w:rPr>
      </w:pPr>
      <w:r w:rsidRPr="00266F7F">
        <w:rPr>
          <w:b/>
          <w:sz w:val="28"/>
          <w:szCs w:val="28"/>
          <w:u w:val="single"/>
        </w:rPr>
        <w:t>Who is involved?</w:t>
      </w:r>
    </w:p>
    <w:p w:rsidR="00236014" w:rsidRDefault="00236014" w:rsidP="0058405E">
      <w:pPr>
        <w:pStyle w:val="NoSpacing"/>
      </w:pPr>
      <w:r>
        <w:t>Signage Committee approval is required for all University signage.  Signage Committee meets on the third Thursday of each month and all items for consideration must be submitted two weeks in advance</w:t>
      </w:r>
      <w:r w:rsidR="00472BF2">
        <w:t xml:space="preserve"> so that they may be added to the meeting agenda</w:t>
      </w:r>
      <w:r>
        <w:t>.</w:t>
      </w:r>
    </w:p>
    <w:p w:rsidR="00371015" w:rsidRDefault="00371015" w:rsidP="0058405E">
      <w:pPr>
        <w:pStyle w:val="NoSpacing"/>
        <w:rPr>
          <w:u w:val="single"/>
        </w:rPr>
      </w:pPr>
    </w:p>
    <w:p w:rsidR="009A39D0" w:rsidRPr="00E8070A" w:rsidRDefault="009A39D0" w:rsidP="0058405E">
      <w:pPr>
        <w:pStyle w:val="NoSpacing"/>
        <w:rPr>
          <w:b/>
          <w:sz w:val="28"/>
          <w:szCs w:val="28"/>
          <w:u w:val="single"/>
        </w:rPr>
      </w:pPr>
      <w:r w:rsidRPr="00E8070A">
        <w:rPr>
          <w:b/>
          <w:sz w:val="28"/>
          <w:szCs w:val="28"/>
          <w:u w:val="single"/>
        </w:rPr>
        <w:t xml:space="preserve">How does a signage request </w:t>
      </w:r>
      <w:proofErr w:type="gramStart"/>
      <w:r w:rsidRPr="00E8070A">
        <w:rPr>
          <w:b/>
          <w:sz w:val="28"/>
          <w:szCs w:val="28"/>
          <w:u w:val="single"/>
        </w:rPr>
        <w:t>gets</w:t>
      </w:r>
      <w:proofErr w:type="gramEnd"/>
      <w:r w:rsidRPr="00E8070A">
        <w:rPr>
          <w:b/>
          <w:sz w:val="28"/>
          <w:szCs w:val="28"/>
          <w:u w:val="single"/>
        </w:rPr>
        <w:t xml:space="preserve"> processed?</w:t>
      </w:r>
    </w:p>
    <w:p w:rsidR="009A39D0" w:rsidRPr="009A39D0" w:rsidRDefault="009A39D0" w:rsidP="009A39D0">
      <w:pPr>
        <w:pStyle w:val="NoSpacing"/>
      </w:pPr>
      <w:r>
        <w:t xml:space="preserve">Below is </w:t>
      </w:r>
      <w:r w:rsidRPr="009A39D0">
        <w:t xml:space="preserve">a simplified step by step process of how a </w:t>
      </w:r>
      <w:r>
        <w:t xml:space="preserve">signage </w:t>
      </w:r>
      <w:r w:rsidRPr="009A39D0">
        <w:t>project moves through the Design and Construction Services process.</w:t>
      </w:r>
    </w:p>
    <w:p w:rsidR="009A39D0" w:rsidRPr="009A39D0" w:rsidRDefault="009A39D0" w:rsidP="009A39D0">
      <w:pPr>
        <w:pStyle w:val="NoSpacing"/>
      </w:pPr>
    </w:p>
    <w:p w:rsidR="009A39D0" w:rsidRPr="009A39D0" w:rsidRDefault="009A39D0" w:rsidP="009A39D0">
      <w:pPr>
        <w:pStyle w:val="NoSpacing"/>
      </w:pPr>
      <w:proofErr w:type="gramStart"/>
      <w:r w:rsidRPr="009A39D0">
        <w:t>Step</w:t>
      </w:r>
      <w:proofErr w:type="gramEnd"/>
      <w:r w:rsidRPr="009A39D0">
        <w:t xml:space="preserve"> 1 – Request is made and a Planner is assigned</w:t>
      </w:r>
    </w:p>
    <w:p w:rsidR="009A39D0" w:rsidRPr="009A39D0" w:rsidRDefault="009A39D0" w:rsidP="009A39D0">
      <w:pPr>
        <w:pStyle w:val="NoSpacing"/>
      </w:pPr>
      <w:r w:rsidRPr="009A39D0">
        <w:t>Step 2 – The assigned Planner meets with the Requestor to understand the project.</w:t>
      </w:r>
    </w:p>
    <w:p w:rsidR="009A39D0" w:rsidRPr="009A39D0" w:rsidRDefault="009A39D0" w:rsidP="009A39D0">
      <w:pPr>
        <w:pStyle w:val="NoSpacing"/>
      </w:pPr>
      <w:r w:rsidRPr="009A39D0">
        <w:t>Step 3 – The Planner prepares all required documentation and collects critical information.</w:t>
      </w:r>
    </w:p>
    <w:p w:rsidR="009A39D0" w:rsidRPr="009A39D0" w:rsidRDefault="009A39D0" w:rsidP="009A39D0">
      <w:pPr>
        <w:pStyle w:val="NoSpacing"/>
      </w:pPr>
      <w:r w:rsidRPr="009A39D0">
        <w:t>Step 4 – The Planner turns the file over to Estimation.</w:t>
      </w:r>
    </w:p>
    <w:p w:rsidR="009A39D0" w:rsidRPr="009A39D0" w:rsidRDefault="009A39D0" w:rsidP="009A39D0">
      <w:pPr>
        <w:pStyle w:val="NoSpacing"/>
      </w:pPr>
      <w:r w:rsidRPr="009A39D0">
        <w:t>Step 5 – The Estimator creates a project estimate based on historical data and/or direct vendor quotes.</w:t>
      </w:r>
    </w:p>
    <w:p w:rsidR="009A39D0" w:rsidRPr="009A39D0" w:rsidRDefault="009A39D0" w:rsidP="009A39D0">
      <w:pPr>
        <w:pStyle w:val="NoSpacing"/>
      </w:pPr>
      <w:r w:rsidRPr="009A39D0">
        <w:t>Step 6 – The Estimator sends the project estimate to the Requestor for review and approval.</w:t>
      </w:r>
    </w:p>
    <w:p w:rsidR="009A39D0" w:rsidRPr="009A39D0" w:rsidRDefault="009A39D0" w:rsidP="009A39D0">
      <w:pPr>
        <w:pStyle w:val="NoSpacing"/>
      </w:pPr>
      <w:r w:rsidRPr="009A39D0">
        <w:t xml:space="preserve">Step 7 </w:t>
      </w:r>
      <w:r>
        <w:t>–</w:t>
      </w:r>
      <w:r w:rsidR="00BA53BE">
        <w:t xml:space="preserve"> </w:t>
      </w:r>
      <w:r w:rsidRPr="009A39D0">
        <w:t>The Requestor approves the project estimate and the Business Affairs Officer provides funding</w:t>
      </w:r>
    </w:p>
    <w:p w:rsidR="009A39D0" w:rsidRPr="009A39D0" w:rsidRDefault="009A39D0" w:rsidP="009A39D0">
      <w:pPr>
        <w:pStyle w:val="NoSpacing"/>
      </w:pPr>
      <w:r w:rsidRPr="009A39D0">
        <w:t xml:space="preserve">Step 8 – A Project Manager is assigned </w:t>
      </w:r>
    </w:p>
    <w:p w:rsidR="009A39D0" w:rsidRPr="009A39D0" w:rsidRDefault="009A39D0" w:rsidP="009A39D0">
      <w:pPr>
        <w:pStyle w:val="NoSpacing"/>
      </w:pPr>
      <w:r w:rsidRPr="009A39D0">
        <w:t>Step 9 – The Project Manager contracts with the vendor(s) for the required services.</w:t>
      </w:r>
    </w:p>
    <w:p w:rsidR="009A39D0" w:rsidRPr="009A39D0" w:rsidRDefault="009A39D0" w:rsidP="009A39D0">
      <w:pPr>
        <w:pStyle w:val="NoSpacing"/>
      </w:pPr>
      <w:r w:rsidRPr="009A39D0">
        <w:t>Step 10 – The Project Manager oversees the vendor(s) for quality and timely delivery of services.</w:t>
      </w:r>
    </w:p>
    <w:p w:rsidR="009A39D0" w:rsidRPr="009A39D0" w:rsidRDefault="009A39D0" w:rsidP="009A39D0">
      <w:pPr>
        <w:pStyle w:val="NoSpacing"/>
      </w:pPr>
      <w:r w:rsidRPr="009A39D0">
        <w:t>Step 11 – The Project Manager approves all vendor(s) payments once all services have been completed and approved for quality.</w:t>
      </w:r>
    </w:p>
    <w:p w:rsidR="009A39D0" w:rsidRDefault="009A39D0" w:rsidP="0058405E">
      <w:pPr>
        <w:pStyle w:val="NoSpacing"/>
        <w:rPr>
          <w:u w:val="single"/>
        </w:rPr>
      </w:pPr>
    </w:p>
    <w:p w:rsidR="00F050EA" w:rsidRPr="00AE6287" w:rsidRDefault="00F050EA" w:rsidP="0058405E">
      <w:pPr>
        <w:pStyle w:val="NoSpacing"/>
        <w:rPr>
          <w:b/>
          <w:sz w:val="28"/>
          <w:szCs w:val="28"/>
          <w:u w:val="single"/>
        </w:rPr>
      </w:pPr>
      <w:r w:rsidRPr="00AE6287">
        <w:rPr>
          <w:b/>
          <w:sz w:val="28"/>
          <w:szCs w:val="28"/>
          <w:u w:val="single"/>
        </w:rPr>
        <w:t>Graphic Standards</w:t>
      </w:r>
    </w:p>
    <w:p w:rsidR="00EC522F" w:rsidRPr="00371015" w:rsidRDefault="002919E7" w:rsidP="0058405E">
      <w:pPr>
        <w:pStyle w:val="NoSpacing"/>
      </w:pPr>
      <w:r w:rsidRPr="00371015">
        <w:t>Refer to the WSU Marketing</w:t>
      </w:r>
      <w:r w:rsidR="00EC522F" w:rsidRPr="00371015">
        <w:t xml:space="preserve"> &amp; Communications </w:t>
      </w:r>
      <w:r w:rsidR="00F16A12">
        <w:t xml:space="preserve">website </w:t>
      </w:r>
      <w:r w:rsidR="00EC522F" w:rsidRPr="00371015">
        <w:t xml:space="preserve">for </w:t>
      </w:r>
      <w:r w:rsidR="00371015">
        <w:t xml:space="preserve">the most up to date University </w:t>
      </w:r>
      <w:proofErr w:type="spellStart"/>
      <w:r w:rsidR="00371015">
        <w:t>w</w:t>
      </w:r>
      <w:r w:rsidR="00371015" w:rsidRPr="00371015">
        <w:t>ordmarks</w:t>
      </w:r>
      <w:proofErr w:type="spellEnd"/>
      <w:r w:rsidR="00371015" w:rsidRPr="00371015">
        <w:t>, fonts and approved colors.</w:t>
      </w:r>
    </w:p>
    <w:p w:rsidR="002919E7" w:rsidRDefault="00371015" w:rsidP="0058405E">
      <w:pPr>
        <w:pStyle w:val="NoSpacing"/>
      </w:pPr>
      <w:hyperlink r:id="rId5" w:history="1">
        <w:r w:rsidRPr="005965B2">
          <w:rPr>
            <w:rStyle w:val="Hyperlink"/>
          </w:rPr>
          <w:t>http://mac.wayne.edu/</w:t>
        </w:r>
      </w:hyperlink>
    </w:p>
    <w:p w:rsidR="00371015" w:rsidRDefault="00371015" w:rsidP="0058405E">
      <w:pPr>
        <w:pStyle w:val="NoSpacing"/>
      </w:pPr>
    </w:p>
    <w:p w:rsidR="00C57FB1" w:rsidRPr="00AE6287" w:rsidRDefault="00F050EA" w:rsidP="0058405E">
      <w:pPr>
        <w:pStyle w:val="NoSpacing"/>
        <w:rPr>
          <w:b/>
        </w:rPr>
      </w:pPr>
      <w:proofErr w:type="spellStart"/>
      <w:r w:rsidRPr="00AE6287">
        <w:rPr>
          <w:b/>
        </w:rPr>
        <w:t>Wordmark</w:t>
      </w:r>
      <w:proofErr w:type="spellEnd"/>
    </w:p>
    <w:p w:rsidR="0058405E" w:rsidRDefault="0058405E" w:rsidP="0058405E">
      <w:pPr>
        <w:pStyle w:val="NoSpacing"/>
      </w:pPr>
      <w:r w:rsidRPr="0058405E">
        <w:t xml:space="preserve">There are many University approved </w:t>
      </w:r>
      <w:proofErr w:type="spellStart"/>
      <w:r w:rsidR="00F16A12">
        <w:t>wordmarks</w:t>
      </w:r>
      <w:proofErr w:type="spellEnd"/>
      <w:r w:rsidR="00F16A12">
        <w:t xml:space="preserve"> for your use</w:t>
      </w:r>
      <w:r w:rsidRPr="0058405E">
        <w:t xml:space="preserve">.  Please visit the below site to select and download the </w:t>
      </w:r>
      <w:proofErr w:type="spellStart"/>
      <w:r w:rsidRPr="0058405E">
        <w:t>wordmark</w:t>
      </w:r>
      <w:proofErr w:type="spellEnd"/>
      <w:r w:rsidRPr="0058405E">
        <w:t xml:space="preserve"> of your choice. </w:t>
      </w:r>
      <w:bookmarkStart w:id="0" w:name="_GoBack"/>
      <w:bookmarkEnd w:id="0"/>
    </w:p>
    <w:p w:rsidR="00C033D6" w:rsidRPr="0058405E" w:rsidRDefault="00C033D6" w:rsidP="0058405E">
      <w:pPr>
        <w:pStyle w:val="NoSpacing"/>
      </w:pPr>
      <w:r w:rsidRPr="00C033D6">
        <w:drawing>
          <wp:inline distT="0" distB="0" distL="0" distR="0">
            <wp:extent cx="1615440" cy="861060"/>
            <wp:effectExtent l="0" t="0" r="3810" b="0"/>
            <wp:docPr id="3" name="Picture 3" descr="WSU Wordmark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SU Wordmark Black"/>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15440" cy="861060"/>
                    </a:xfrm>
                    <a:prstGeom prst="rect">
                      <a:avLst/>
                    </a:prstGeom>
                    <a:noFill/>
                    <a:ln>
                      <a:noFill/>
                    </a:ln>
                  </pic:spPr>
                </pic:pic>
              </a:graphicData>
            </a:graphic>
          </wp:inline>
        </w:drawing>
      </w:r>
    </w:p>
    <w:p w:rsidR="00F050EA" w:rsidRDefault="00EC522F" w:rsidP="0058405E">
      <w:pPr>
        <w:pStyle w:val="NoSpacing"/>
      </w:pPr>
      <w:hyperlink r:id="rId7" w:history="1">
        <w:r w:rsidRPr="005965B2">
          <w:rPr>
            <w:rStyle w:val="Hyperlink"/>
          </w:rPr>
          <w:t>http://www.mac.wayne.edu/print/wordmarks.php</w:t>
        </w:r>
      </w:hyperlink>
    </w:p>
    <w:p w:rsidR="00EC522F" w:rsidRDefault="00EC522F" w:rsidP="0058405E">
      <w:pPr>
        <w:pStyle w:val="NoSpacing"/>
      </w:pPr>
    </w:p>
    <w:p w:rsidR="00F16A12" w:rsidRPr="00AE6287" w:rsidRDefault="00F16A12" w:rsidP="0058405E">
      <w:pPr>
        <w:pStyle w:val="NoSpacing"/>
        <w:rPr>
          <w:b/>
        </w:rPr>
      </w:pPr>
      <w:r w:rsidRPr="00AE6287">
        <w:rPr>
          <w:b/>
        </w:rPr>
        <w:t xml:space="preserve">University </w:t>
      </w:r>
      <w:r w:rsidR="00F050EA" w:rsidRPr="00AE6287">
        <w:rPr>
          <w:b/>
        </w:rPr>
        <w:t>Font</w:t>
      </w:r>
      <w:r w:rsidR="00EC522F" w:rsidRPr="00AE6287">
        <w:rPr>
          <w:b/>
        </w:rPr>
        <w:t xml:space="preserve"> </w:t>
      </w:r>
    </w:p>
    <w:p w:rsidR="00EC522F" w:rsidRPr="00EC522F" w:rsidRDefault="00266F7F" w:rsidP="0058405E">
      <w:pPr>
        <w:pStyle w:val="NoSpacing"/>
      </w:pPr>
      <w:r>
        <w:lastRenderedPageBreak/>
        <w:t xml:space="preserve">The University font is </w:t>
      </w:r>
      <w:r w:rsidR="00EC522F" w:rsidRPr="00EC522F">
        <w:t>Stone (Sans) / Stone (Serif)</w:t>
      </w:r>
    </w:p>
    <w:p w:rsidR="00EC522F" w:rsidRDefault="00F16A12" w:rsidP="0058405E">
      <w:pPr>
        <w:pStyle w:val="NoSpacing"/>
      </w:pPr>
      <w:r>
        <w:t>Please visit the below site to download the University font for your use.</w:t>
      </w:r>
    </w:p>
    <w:p w:rsidR="000F6B24" w:rsidRDefault="000F6B24" w:rsidP="0058405E">
      <w:pPr>
        <w:pStyle w:val="NoSpacing"/>
      </w:pPr>
      <w:r w:rsidRPr="000F6B24">
        <w:drawing>
          <wp:inline distT="0" distB="0" distL="0" distR="0">
            <wp:extent cx="2423160" cy="236220"/>
            <wp:effectExtent l="0" t="0" r="0" b="0"/>
            <wp:docPr id="4" name="Picture 4" descr="Stone (WSU Ident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one (WSU Identit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23160" cy="236220"/>
                    </a:xfrm>
                    <a:prstGeom prst="rect">
                      <a:avLst/>
                    </a:prstGeom>
                    <a:noFill/>
                    <a:ln>
                      <a:noFill/>
                    </a:ln>
                  </pic:spPr>
                </pic:pic>
              </a:graphicData>
            </a:graphic>
          </wp:inline>
        </w:drawing>
      </w:r>
    </w:p>
    <w:p w:rsidR="00F050EA" w:rsidRDefault="00EC522F" w:rsidP="0058405E">
      <w:pPr>
        <w:pStyle w:val="NoSpacing"/>
      </w:pPr>
      <w:hyperlink r:id="rId9" w:history="1">
        <w:r w:rsidRPr="005965B2">
          <w:rPr>
            <w:rStyle w:val="Hyperlink"/>
          </w:rPr>
          <w:t>http://mac.wayne.edu/print/typefaces.php</w:t>
        </w:r>
      </w:hyperlink>
    </w:p>
    <w:p w:rsidR="0058405E" w:rsidRDefault="0058405E" w:rsidP="0058405E">
      <w:pPr>
        <w:pStyle w:val="NoSpacing"/>
      </w:pPr>
    </w:p>
    <w:p w:rsidR="00F050EA" w:rsidRPr="00AE6287" w:rsidRDefault="00371015" w:rsidP="0058405E">
      <w:pPr>
        <w:pStyle w:val="NoSpacing"/>
        <w:rPr>
          <w:b/>
        </w:rPr>
      </w:pPr>
      <w:r w:rsidRPr="00AE6287">
        <w:rPr>
          <w:b/>
        </w:rPr>
        <w:t>University Approved Colors</w:t>
      </w:r>
    </w:p>
    <w:p w:rsidR="00371015" w:rsidRDefault="00271D15" w:rsidP="0058405E">
      <w:pPr>
        <w:pStyle w:val="NoSpacing"/>
      </w:pPr>
      <w:r>
        <w:t xml:space="preserve">Please refer to the </w:t>
      </w:r>
      <w:r w:rsidR="00371015">
        <w:t xml:space="preserve">Style Guide for the most current </w:t>
      </w:r>
      <w:r>
        <w:t>University approved colors for use.</w:t>
      </w:r>
    </w:p>
    <w:p w:rsidR="00371015" w:rsidRDefault="00371015" w:rsidP="0058405E">
      <w:pPr>
        <w:pStyle w:val="NoSpacing"/>
      </w:pPr>
      <w:hyperlink r:id="rId10" w:history="1">
        <w:r w:rsidRPr="005965B2">
          <w:rPr>
            <w:rStyle w:val="Hyperlink"/>
          </w:rPr>
          <w:t>http://blogs.wayne.edu/web/style-guide/</w:t>
        </w:r>
      </w:hyperlink>
    </w:p>
    <w:p w:rsidR="00371015" w:rsidRDefault="00371015" w:rsidP="0058405E">
      <w:pPr>
        <w:pStyle w:val="NoSpacing"/>
      </w:pPr>
      <w:r>
        <w:rPr>
          <w:noProof/>
        </w:rPr>
        <w:drawing>
          <wp:inline distT="0" distB="0" distL="0" distR="0" wp14:anchorId="655BA1AE" wp14:editId="07566F13">
            <wp:extent cx="5753100" cy="2259468"/>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l="22949" t="19829" r="38205" b="53048"/>
                    <a:stretch/>
                  </pic:blipFill>
                  <pic:spPr bwMode="auto">
                    <a:xfrm>
                      <a:off x="0" y="0"/>
                      <a:ext cx="5753100" cy="2259468"/>
                    </a:xfrm>
                    <a:prstGeom prst="rect">
                      <a:avLst/>
                    </a:prstGeom>
                    <a:ln>
                      <a:noFill/>
                    </a:ln>
                    <a:extLst>
                      <a:ext uri="{53640926-AAD7-44D8-BBD7-CCE9431645EC}">
                        <a14:shadowObscured xmlns:a14="http://schemas.microsoft.com/office/drawing/2010/main"/>
                      </a:ext>
                    </a:extLst>
                  </pic:spPr>
                </pic:pic>
              </a:graphicData>
            </a:graphic>
          </wp:inline>
        </w:drawing>
      </w:r>
    </w:p>
    <w:p w:rsidR="00AE6287" w:rsidRDefault="00AE6287" w:rsidP="0058405E">
      <w:pPr>
        <w:pStyle w:val="NoSpacing"/>
      </w:pPr>
    </w:p>
    <w:p w:rsidR="00F050EA" w:rsidRPr="00AE6287" w:rsidRDefault="00F050EA" w:rsidP="0058405E">
      <w:pPr>
        <w:pStyle w:val="NoSpacing"/>
        <w:rPr>
          <w:b/>
          <w:sz w:val="28"/>
          <w:szCs w:val="28"/>
          <w:u w:val="single"/>
        </w:rPr>
      </w:pPr>
      <w:r w:rsidRPr="00AE6287">
        <w:rPr>
          <w:b/>
          <w:sz w:val="28"/>
          <w:szCs w:val="28"/>
          <w:u w:val="single"/>
        </w:rPr>
        <w:t>Exterior Signage</w:t>
      </w:r>
    </w:p>
    <w:p w:rsidR="00BE176E" w:rsidRDefault="00BE176E" w:rsidP="0058405E">
      <w:pPr>
        <w:pStyle w:val="NoSpacing"/>
        <w:rPr>
          <w:u w:val="single"/>
        </w:rPr>
      </w:pPr>
    </w:p>
    <w:p w:rsidR="003F45AD" w:rsidRPr="003F45AD" w:rsidRDefault="003F45AD" w:rsidP="0058405E">
      <w:pPr>
        <w:pStyle w:val="NoSpacing"/>
        <w:rPr>
          <w:u w:val="single"/>
        </w:rPr>
      </w:pPr>
      <w:r w:rsidRPr="003F45AD">
        <w:rPr>
          <w:u w:val="single"/>
        </w:rPr>
        <w:t>Signage applied to a building</w:t>
      </w:r>
    </w:p>
    <w:p w:rsidR="003F45AD" w:rsidRDefault="00AE6287" w:rsidP="0058405E">
      <w:pPr>
        <w:pStyle w:val="NoSpacing"/>
      </w:pPr>
      <w:r>
        <w:t xml:space="preserve">The </w:t>
      </w:r>
      <w:r w:rsidR="00F16A12" w:rsidRPr="00F16A12">
        <w:t xml:space="preserve">University standard for exterior signage </w:t>
      </w:r>
      <w:r w:rsidR="00472BF2">
        <w:t xml:space="preserve">applied to a building façade </w:t>
      </w:r>
      <w:r w:rsidR="00F16A12" w:rsidRPr="00F16A12">
        <w:t xml:space="preserve">is </w:t>
      </w:r>
      <w:r>
        <w:t xml:space="preserve">pin lettering in </w:t>
      </w:r>
      <w:r w:rsidR="00F16A12" w:rsidRPr="00F16A12">
        <w:t xml:space="preserve">either a </w:t>
      </w:r>
      <w:r>
        <w:t xml:space="preserve">flat </w:t>
      </w:r>
      <w:r w:rsidR="00F16A12" w:rsidRPr="00F16A12">
        <w:t>black or silver metal finish.</w:t>
      </w:r>
      <w:r>
        <w:t xml:space="preserve">  </w:t>
      </w:r>
    </w:p>
    <w:p w:rsidR="003F45AD" w:rsidRPr="0073038A" w:rsidRDefault="003F45AD" w:rsidP="0058405E">
      <w:pPr>
        <w:pStyle w:val="NoSpacing"/>
        <w:rPr>
          <w:u w:val="single"/>
        </w:rPr>
      </w:pPr>
      <w:r w:rsidRPr="0073038A">
        <w:rPr>
          <w:u w:val="single"/>
        </w:rPr>
        <w:t>In-Ground Building Identifier</w:t>
      </w:r>
    </w:p>
    <w:p w:rsidR="003F45AD" w:rsidRDefault="003F45AD" w:rsidP="0058405E">
      <w:pPr>
        <w:pStyle w:val="NoSpacing"/>
      </w:pPr>
    </w:p>
    <w:p w:rsidR="003F45AD" w:rsidRPr="0073038A" w:rsidRDefault="003F45AD" w:rsidP="0058405E">
      <w:pPr>
        <w:pStyle w:val="NoSpacing"/>
        <w:rPr>
          <w:u w:val="single"/>
        </w:rPr>
      </w:pPr>
      <w:r w:rsidRPr="0073038A">
        <w:rPr>
          <w:u w:val="single"/>
        </w:rPr>
        <w:t>Pedestrian Way</w:t>
      </w:r>
      <w:r w:rsidR="004E6CA8">
        <w:rPr>
          <w:u w:val="single"/>
        </w:rPr>
        <w:t>-</w:t>
      </w:r>
      <w:r w:rsidRPr="0073038A">
        <w:rPr>
          <w:u w:val="single"/>
        </w:rPr>
        <w:t>finding</w:t>
      </w:r>
    </w:p>
    <w:p w:rsidR="003F45AD" w:rsidRDefault="003F45AD" w:rsidP="0058405E">
      <w:pPr>
        <w:pStyle w:val="NoSpacing"/>
      </w:pPr>
    </w:p>
    <w:p w:rsidR="003F45AD" w:rsidRPr="0073038A" w:rsidRDefault="003F45AD" w:rsidP="0058405E">
      <w:pPr>
        <w:pStyle w:val="NoSpacing"/>
        <w:rPr>
          <w:u w:val="single"/>
        </w:rPr>
      </w:pPr>
      <w:r w:rsidRPr="0073038A">
        <w:rPr>
          <w:u w:val="single"/>
        </w:rPr>
        <w:t>Vehicular Way</w:t>
      </w:r>
      <w:r w:rsidR="004E6CA8">
        <w:rPr>
          <w:u w:val="single"/>
        </w:rPr>
        <w:t>-</w:t>
      </w:r>
      <w:r w:rsidRPr="0073038A">
        <w:rPr>
          <w:u w:val="single"/>
        </w:rPr>
        <w:t>finding</w:t>
      </w:r>
    </w:p>
    <w:p w:rsidR="003F45AD" w:rsidRDefault="003F45AD" w:rsidP="0058405E">
      <w:pPr>
        <w:pStyle w:val="NoSpacing"/>
      </w:pPr>
    </w:p>
    <w:p w:rsidR="003F45AD" w:rsidRPr="0073038A" w:rsidRDefault="003F45AD" w:rsidP="0058405E">
      <w:pPr>
        <w:pStyle w:val="NoSpacing"/>
        <w:rPr>
          <w:u w:val="single"/>
        </w:rPr>
      </w:pPr>
      <w:r w:rsidRPr="0073038A">
        <w:rPr>
          <w:u w:val="single"/>
        </w:rPr>
        <w:t>Parking Signage</w:t>
      </w:r>
    </w:p>
    <w:p w:rsidR="003F45AD" w:rsidRDefault="003F45AD" w:rsidP="0058405E">
      <w:pPr>
        <w:pStyle w:val="NoSpacing"/>
      </w:pPr>
    </w:p>
    <w:p w:rsidR="003F45AD" w:rsidRPr="0073038A" w:rsidRDefault="003F45AD" w:rsidP="0058405E">
      <w:pPr>
        <w:pStyle w:val="NoSpacing"/>
        <w:rPr>
          <w:u w:val="single"/>
        </w:rPr>
      </w:pPr>
      <w:r w:rsidRPr="0073038A">
        <w:rPr>
          <w:u w:val="single"/>
        </w:rPr>
        <w:t>Exterior Art Plaques</w:t>
      </w:r>
    </w:p>
    <w:p w:rsidR="003F45AD" w:rsidRDefault="003F45AD" w:rsidP="0058405E">
      <w:pPr>
        <w:pStyle w:val="NoSpacing"/>
      </w:pPr>
    </w:p>
    <w:p w:rsidR="003F45AD" w:rsidRPr="0073038A" w:rsidRDefault="003F45AD" w:rsidP="0058405E">
      <w:pPr>
        <w:pStyle w:val="NoSpacing"/>
        <w:rPr>
          <w:u w:val="single"/>
        </w:rPr>
      </w:pPr>
      <w:r w:rsidRPr="0073038A">
        <w:rPr>
          <w:u w:val="single"/>
        </w:rPr>
        <w:t>Exterior Fitness Trail Plaques</w:t>
      </w:r>
    </w:p>
    <w:p w:rsidR="003F45AD" w:rsidRDefault="003F45AD" w:rsidP="0058405E">
      <w:pPr>
        <w:pStyle w:val="NoSpacing"/>
      </w:pPr>
    </w:p>
    <w:p w:rsidR="00F050EA" w:rsidRDefault="00AE6287" w:rsidP="0058405E">
      <w:pPr>
        <w:pStyle w:val="NoSpacing"/>
      </w:pPr>
      <w:r>
        <w:t>All requests for exterior signage, permanent and temporary, must be presented and approved by the Signage Committee.</w:t>
      </w:r>
    </w:p>
    <w:p w:rsidR="00D6449C" w:rsidRDefault="00D6449C" w:rsidP="0058405E">
      <w:pPr>
        <w:pStyle w:val="NoSpacing"/>
      </w:pPr>
    </w:p>
    <w:p w:rsidR="00F050EA" w:rsidRPr="00AE6287" w:rsidRDefault="00F050EA" w:rsidP="0058405E">
      <w:pPr>
        <w:pStyle w:val="NoSpacing"/>
        <w:rPr>
          <w:b/>
          <w:sz w:val="28"/>
          <w:szCs w:val="28"/>
          <w:u w:val="single"/>
        </w:rPr>
      </w:pPr>
      <w:r w:rsidRPr="00AE6287">
        <w:rPr>
          <w:b/>
          <w:sz w:val="28"/>
          <w:szCs w:val="28"/>
          <w:u w:val="single"/>
        </w:rPr>
        <w:t>Interior Signage</w:t>
      </w:r>
    </w:p>
    <w:p w:rsidR="00BE176E" w:rsidRDefault="00BE176E" w:rsidP="0058405E">
      <w:pPr>
        <w:pStyle w:val="NoSpacing"/>
        <w:rPr>
          <w:b/>
        </w:rPr>
      </w:pPr>
    </w:p>
    <w:p w:rsidR="003C1494" w:rsidRDefault="003C1494" w:rsidP="0058405E">
      <w:pPr>
        <w:pStyle w:val="NoSpacing"/>
        <w:rPr>
          <w:b/>
        </w:rPr>
      </w:pPr>
      <w:r>
        <w:rPr>
          <w:b/>
        </w:rPr>
        <w:t>Signage Compliance with the Americans with Disabilities Act</w:t>
      </w:r>
    </w:p>
    <w:p w:rsidR="003C1494" w:rsidRDefault="003C1494" w:rsidP="0058405E">
      <w:pPr>
        <w:pStyle w:val="NoSpacing"/>
      </w:pPr>
      <w:r>
        <w:t>All University signage must comply with the design guidelines outlined by the Americans with Disabilities Act.  Please see the section outlining the minimum requirements for signage by visiting the below link</w:t>
      </w:r>
    </w:p>
    <w:p w:rsidR="003C1494" w:rsidRPr="003C1494" w:rsidRDefault="003C1494" w:rsidP="0058405E">
      <w:pPr>
        <w:pStyle w:val="NoSpacing"/>
      </w:pPr>
      <w:hyperlink r:id="rId12" w:history="1">
        <w:r w:rsidRPr="003C1494">
          <w:rPr>
            <w:rStyle w:val="Hyperlink"/>
          </w:rPr>
          <w:t>http://www.ada.gov/regs2010/2010ADAStandards/2010ADAStandards.pdf</w:t>
        </w:r>
      </w:hyperlink>
    </w:p>
    <w:p w:rsidR="003C1494" w:rsidRDefault="003C1494" w:rsidP="0058405E">
      <w:pPr>
        <w:pStyle w:val="NoSpacing"/>
      </w:pPr>
    </w:p>
    <w:p w:rsidR="00FB53C1" w:rsidRPr="00FB53C1" w:rsidRDefault="00FB53C1" w:rsidP="0058405E">
      <w:pPr>
        <w:pStyle w:val="NoSpacing"/>
        <w:rPr>
          <w:b/>
        </w:rPr>
      </w:pPr>
      <w:r w:rsidRPr="00FB53C1">
        <w:rPr>
          <w:b/>
        </w:rPr>
        <w:t>Signage applied to glazing</w:t>
      </w:r>
    </w:p>
    <w:p w:rsidR="00FB53C1" w:rsidRPr="003C1494" w:rsidRDefault="00FB53C1" w:rsidP="0058405E">
      <w:pPr>
        <w:pStyle w:val="NoSpacing"/>
      </w:pPr>
      <w:r w:rsidRPr="00FB53C1">
        <w:t>Any signage applied to glazing must also include a backer plate for the opposite side of the glazing.</w:t>
      </w:r>
    </w:p>
    <w:p w:rsidR="00FB53C1" w:rsidRDefault="00FB53C1" w:rsidP="0058405E">
      <w:pPr>
        <w:pStyle w:val="NoSpacing"/>
        <w:rPr>
          <w:b/>
        </w:rPr>
      </w:pPr>
    </w:p>
    <w:p w:rsidR="00520723" w:rsidRPr="00520723" w:rsidRDefault="00520723" w:rsidP="0058405E">
      <w:pPr>
        <w:pStyle w:val="NoSpacing"/>
        <w:rPr>
          <w:b/>
        </w:rPr>
      </w:pPr>
      <w:r w:rsidRPr="00520723">
        <w:rPr>
          <w:b/>
        </w:rPr>
        <w:t xml:space="preserve">WSU </w:t>
      </w:r>
      <w:r>
        <w:rPr>
          <w:b/>
        </w:rPr>
        <w:t xml:space="preserve">Main </w:t>
      </w:r>
      <w:r w:rsidRPr="00520723">
        <w:rPr>
          <w:b/>
        </w:rPr>
        <w:t>Campus Interior Signage Standard</w:t>
      </w:r>
    </w:p>
    <w:p w:rsidR="00D13A31" w:rsidRDefault="00B07FA6" w:rsidP="0058405E">
      <w:pPr>
        <w:pStyle w:val="NoSpacing"/>
      </w:pPr>
      <w:r>
        <w:t xml:space="preserve">The standard </w:t>
      </w:r>
      <w:r w:rsidR="00472BF2">
        <w:t xml:space="preserve">interior </w:t>
      </w:r>
      <w:r>
        <w:t>Universi</w:t>
      </w:r>
      <w:r w:rsidR="00AE6287">
        <w:t xml:space="preserve">ty sign is an 8.5” by 8.5” aluminum square edge frame with a </w:t>
      </w:r>
      <w:r>
        <w:t xml:space="preserve">removable </w:t>
      </w:r>
      <w:r w:rsidR="00AE6287">
        <w:t>matte translucent cover</w:t>
      </w:r>
      <w:r>
        <w:t xml:space="preserve">.  Please contact the Design and Construction Services Planning Department for a copy of the standard University signage package.  </w:t>
      </w:r>
    </w:p>
    <w:p w:rsidR="00D13A31" w:rsidRDefault="00D13A31" w:rsidP="0058405E">
      <w:pPr>
        <w:pStyle w:val="NoSpacing"/>
      </w:pPr>
    </w:p>
    <w:p w:rsidR="00F050EA" w:rsidRDefault="00FB53C1" w:rsidP="0058405E">
      <w:pPr>
        <w:pStyle w:val="NoSpacing"/>
      </w:pPr>
      <w:r>
        <w:t>All</w:t>
      </w:r>
      <w:r w:rsidR="00B07FA6">
        <w:t xml:space="preserve"> requested exceptions must be approved by the Design and Constructions Services Planning Department and may require additional approval by the Signage Committee.</w:t>
      </w:r>
      <w:r w:rsidR="00D75FA1">
        <w:t xml:space="preserve">  </w:t>
      </w:r>
    </w:p>
    <w:p w:rsidR="00477DC4" w:rsidRDefault="00477DC4" w:rsidP="0058405E">
      <w:pPr>
        <w:pStyle w:val="NoSpacing"/>
      </w:pPr>
    </w:p>
    <w:p w:rsidR="0073038A" w:rsidRDefault="00477DC4" w:rsidP="0058405E">
      <w:pPr>
        <w:pStyle w:val="NoSpacing"/>
      </w:pPr>
      <w:r>
        <w:rPr>
          <w:noProof/>
        </w:rPr>
        <w:drawing>
          <wp:inline distT="0" distB="0" distL="0" distR="0">
            <wp:extent cx="3832860" cy="23012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U Feb08 026.jpg"/>
                    <pic:cNvPicPr/>
                  </pic:nvPicPr>
                  <pic:blipFill rotWithShape="1">
                    <a:blip r:embed="rId13" cstate="print">
                      <a:extLst>
                        <a:ext uri="{28A0092B-C50C-407E-A947-70E740481C1C}">
                          <a14:useLocalDpi xmlns:a14="http://schemas.microsoft.com/office/drawing/2010/main" val="0"/>
                        </a:ext>
                      </a:extLst>
                    </a:blip>
                    <a:srcRect l="15838" t="19023" r="18325" b="28272"/>
                    <a:stretch/>
                  </pic:blipFill>
                  <pic:spPr bwMode="auto">
                    <a:xfrm>
                      <a:off x="0" y="0"/>
                      <a:ext cx="3832860" cy="2301240"/>
                    </a:xfrm>
                    <a:prstGeom prst="rect">
                      <a:avLst/>
                    </a:prstGeom>
                    <a:ln>
                      <a:noFill/>
                    </a:ln>
                    <a:extLst>
                      <a:ext uri="{53640926-AAD7-44D8-BBD7-CCE9431645EC}">
                        <a14:shadowObscured xmlns:a14="http://schemas.microsoft.com/office/drawing/2010/main"/>
                      </a:ext>
                    </a:extLst>
                  </pic:spPr>
                </pic:pic>
              </a:graphicData>
            </a:graphic>
          </wp:inline>
        </w:drawing>
      </w:r>
    </w:p>
    <w:p w:rsidR="00477DC4" w:rsidRDefault="00477DC4" w:rsidP="0058405E">
      <w:pPr>
        <w:pStyle w:val="NoSpacing"/>
      </w:pPr>
    </w:p>
    <w:p w:rsidR="0073038A" w:rsidRDefault="0073038A" w:rsidP="0058405E">
      <w:pPr>
        <w:pStyle w:val="NoSpacing"/>
      </w:pPr>
      <w:r>
        <w:t>Permanent Building Signage</w:t>
      </w:r>
    </w:p>
    <w:p w:rsidR="0073038A" w:rsidRDefault="0073038A" w:rsidP="0058405E">
      <w:pPr>
        <w:pStyle w:val="NoSpacing"/>
      </w:pPr>
      <w:r>
        <w:tab/>
        <w:t>Mechanical/Electrical Rooms</w:t>
      </w:r>
    </w:p>
    <w:p w:rsidR="0073038A" w:rsidRDefault="0073038A" w:rsidP="0058405E">
      <w:pPr>
        <w:pStyle w:val="NoSpacing"/>
      </w:pPr>
      <w:r>
        <w:tab/>
        <w:t>Bathrooms</w:t>
      </w:r>
    </w:p>
    <w:p w:rsidR="0073038A" w:rsidRDefault="0073038A" w:rsidP="0058405E">
      <w:pPr>
        <w:pStyle w:val="NoSpacing"/>
      </w:pPr>
      <w:r>
        <w:tab/>
        <w:t>Elevators</w:t>
      </w:r>
    </w:p>
    <w:p w:rsidR="0073038A" w:rsidRDefault="0073038A" w:rsidP="0058405E">
      <w:pPr>
        <w:pStyle w:val="NoSpacing"/>
      </w:pPr>
      <w:r>
        <w:tab/>
        <w:t>Shipping/Receiving</w:t>
      </w:r>
    </w:p>
    <w:p w:rsidR="0073038A" w:rsidRDefault="0073038A" w:rsidP="0058405E">
      <w:pPr>
        <w:pStyle w:val="NoSpacing"/>
      </w:pPr>
      <w:r>
        <w:t>Departmental Signage</w:t>
      </w:r>
    </w:p>
    <w:p w:rsidR="0073038A" w:rsidRDefault="0073038A" w:rsidP="0058405E">
      <w:pPr>
        <w:pStyle w:val="NoSpacing"/>
      </w:pPr>
      <w:r>
        <w:tab/>
        <w:t>Department Identification Sign</w:t>
      </w:r>
    </w:p>
    <w:p w:rsidR="0073038A" w:rsidRDefault="0073038A" w:rsidP="0058405E">
      <w:pPr>
        <w:pStyle w:val="NoSpacing"/>
      </w:pPr>
      <w:r>
        <w:tab/>
        <w:t>Room Number Signs</w:t>
      </w:r>
    </w:p>
    <w:p w:rsidR="0073038A" w:rsidRDefault="0073038A" w:rsidP="0058405E">
      <w:pPr>
        <w:pStyle w:val="NoSpacing"/>
      </w:pPr>
      <w:r>
        <w:tab/>
        <w:t>Room Name Signs</w:t>
      </w:r>
    </w:p>
    <w:p w:rsidR="0073038A" w:rsidRDefault="0073038A" w:rsidP="0058405E">
      <w:pPr>
        <w:pStyle w:val="NoSpacing"/>
      </w:pPr>
      <w:r>
        <w:tab/>
        <w:t>Room Number with Insert Sign</w:t>
      </w:r>
    </w:p>
    <w:p w:rsidR="0073038A" w:rsidRDefault="0073038A" w:rsidP="0058405E">
      <w:pPr>
        <w:pStyle w:val="NoSpacing"/>
      </w:pPr>
      <w:r>
        <w:t>Building Directories</w:t>
      </w:r>
    </w:p>
    <w:p w:rsidR="00050847" w:rsidRDefault="0073038A" w:rsidP="0058405E">
      <w:pPr>
        <w:pStyle w:val="NoSpacing"/>
      </w:pPr>
      <w:r>
        <w:t>Elevator Lobby Building Floor Directories</w:t>
      </w:r>
    </w:p>
    <w:p w:rsidR="0073038A" w:rsidRDefault="0073038A" w:rsidP="0058405E">
      <w:pPr>
        <w:pStyle w:val="NoSpacing"/>
      </w:pPr>
      <w:r>
        <w:t>Ceiling Mounted Directional Signage</w:t>
      </w:r>
    </w:p>
    <w:p w:rsidR="0073038A" w:rsidRDefault="0073038A" w:rsidP="0058405E">
      <w:pPr>
        <w:pStyle w:val="NoSpacing"/>
      </w:pPr>
      <w:r>
        <w:t>Wall Mounted Directional Signage</w:t>
      </w:r>
    </w:p>
    <w:p w:rsidR="0073038A" w:rsidRDefault="0073038A" w:rsidP="0058405E">
      <w:pPr>
        <w:pStyle w:val="NoSpacing"/>
      </w:pPr>
      <w:r>
        <w:t>Emergency Egress Signage</w:t>
      </w:r>
    </w:p>
    <w:p w:rsidR="00472BF2" w:rsidRDefault="0073038A" w:rsidP="0058405E">
      <w:pPr>
        <w:pStyle w:val="NoSpacing"/>
      </w:pPr>
      <w:r>
        <w:t>Art Plaques</w:t>
      </w:r>
    </w:p>
    <w:p w:rsidR="00472BF2" w:rsidRDefault="004E6CA8" w:rsidP="0058405E">
      <w:pPr>
        <w:pStyle w:val="NoSpacing"/>
      </w:pPr>
      <w:r>
        <w:t>OEHS Lab Hazard Identification Signage</w:t>
      </w:r>
    </w:p>
    <w:p w:rsidR="004E6CA8" w:rsidRDefault="004E6CA8" w:rsidP="0058405E">
      <w:pPr>
        <w:pStyle w:val="NoSpacing"/>
      </w:pPr>
    </w:p>
    <w:p w:rsidR="00520723" w:rsidRPr="00520723" w:rsidRDefault="00520723" w:rsidP="0058405E">
      <w:pPr>
        <w:pStyle w:val="NoSpacing"/>
        <w:rPr>
          <w:b/>
        </w:rPr>
      </w:pPr>
      <w:r w:rsidRPr="00520723">
        <w:rPr>
          <w:b/>
        </w:rPr>
        <w:t>Marvin I. Danto Engineering Development Center Signage Standard</w:t>
      </w:r>
    </w:p>
    <w:p w:rsidR="00520723" w:rsidRDefault="00520723" w:rsidP="0058405E">
      <w:pPr>
        <w:pStyle w:val="NoSpacing"/>
      </w:pPr>
    </w:p>
    <w:p w:rsidR="00520723" w:rsidRPr="00520723" w:rsidRDefault="00520723" w:rsidP="0058405E">
      <w:pPr>
        <w:pStyle w:val="NoSpacing"/>
        <w:rPr>
          <w:b/>
        </w:rPr>
      </w:pPr>
      <w:r w:rsidRPr="00520723">
        <w:rPr>
          <w:b/>
        </w:rPr>
        <w:lastRenderedPageBreak/>
        <w:t>5057 Woodward Signage Standard</w:t>
      </w:r>
    </w:p>
    <w:p w:rsidR="00520723" w:rsidRDefault="00520723" w:rsidP="0058405E">
      <w:pPr>
        <w:pStyle w:val="NoSpacing"/>
      </w:pPr>
    </w:p>
    <w:p w:rsidR="00520723" w:rsidRPr="00520723" w:rsidRDefault="00520723" w:rsidP="0058405E">
      <w:pPr>
        <w:pStyle w:val="NoSpacing"/>
        <w:rPr>
          <w:b/>
        </w:rPr>
      </w:pPr>
      <w:r w:rsidRPr="00520723">
        <w:rPr>
          <w:b/>
        </w:rPr>
        <w:t>WSU Medical Campus Signage Standard</w:t>
      </w:r>
    </w:p>
    <w:p w:rsidR="00520723" w:rsidRDefault="00520723" w:rsidP="0058405E">
      <w:pPr>
        <w:pStyle w:val="NoSpacing"/>
      </w:pPr>
    </w:p>
    <w:p w:rsidR="00F050EA" w:rsidRPr="00AE6287" w:rsidRDefault="00F050EA" w:rsidP="0058405E">
      <w:pPr>
        <w:pStyle w:val="NoSpacing"/>
        <w:rPr>
          <w:b/>
          <w:sz w:val="28"/>
          <w:szCs w:val="28"/>
          <w:u w:val="single"/>
        </w:rPr>
      </w:pPr>
      <w:r w:rsidRPr="00AE6287">
        <w:rPr>
          <w:b/>
          <w:sz w:val="28"/>
          <w:szCs w:val="28"/>
          <w:u w:val="single"/>
        </w:rPr>
        <w:t>Donor Signage</w:t>
      </w:r>
    </w:p>
    <w:p w:rsidR="00F16A12" w:rsidRDefault="00F16A12" w:rsidP="0058405E">
      <w:pPr>
        <w:pStyle w:val="NoSpacing"/>
      </w:pPr>
    </w:p>
    <w:p w:rsidR="00052EA8" w:rsidRDefault="00F16A12" w:rsidP="0058405E">
      <w:pPr>
        <w:pStyle w:val="NoSpacing"/>
      </w:pPr>
      <w:r>
        <w:t xml:space="preserve">Exterior Signage </w:t>
      </w:r>
      <w:r w:rsidR="00AE6287">
        <w:t xml:space="preserve">indicating a donor </w:t>
      </w:r>
      <w:r>
        <w:t>can only b</w:t>
      </w:r>
      <w:r w:rsidR="00AE6287">
        <w:t>e applied to a</w:t>
      </w:r>
      <w:r>
        <w:t xml:space="preserve"> building</w:t>
      </w:r>
      <w:r w:rsidR="00AE6287">
        <w:t xml:space="preserve"> face.  It cannot be incorporated into the building construction. </w:t>
      </w:r>
    </w:p>
    <w:p w:rsidR="00F16A12" w:rsidRDefault="00F16A12" w:rsidP="0058405E">
      <w:pPr>
        <w:pStyle w:val="NoSpacing"/>
      </w:pPr>
    </w:p>
    <w:p w:rsidR="00D6449C" w:rsidRDefault="00052EA8" w:rsidP="0058405E">
      <w:pPr>
        <w:pStyle w:val="NoSpacing"/>
      </w:pPr>
      <w:r>
        <w:t xml:space="preserve">University interior signage that is funded through donations is to match the existing signage standards for the space in which it is to be installed.  If a deviation from the existing standard is requested then this must be presented to the Signage Committee for review and approval. </w:t>
      </w:r>
    </w:p>
    <w:p w:rsidR="00F16A12" w:rsidRDefault="00F16A12" w:rsidP="0058405E">
      <w:pPr>
        <w:pStyle w:val="NoSpacing"/>
      </w:pPr>
    </w:p>
    <w:p w:rsidR="00D6449C" w:rsidRDefault="00D6449C" w:rsidP="0058405E">
      <w:pPr>
        <w:pStyle w:val="NoSpacing"/>
      </w:pPr>
      <w:r>
        <w:t>Please contact the WSU Division of Development and Alumni Affairs for additional information.</w:t>
      </w:r>
    </w:p>
    <w:p w:rsidR="00D6449C" w:rsidRDefault="00D6449C" w:rsidP="0058405E">
      <w:pPr>
        <w:pStyle w:val="NoSpacing"/>
      </w:pPr>
      <w:hyperlink r:id="rId14" w:history="1">
        <w:r w:rsidRPr="005965B2">
          <w:rPr>
            <w:rStyle w:val="Hyperlink"/>
          </w:rPr>
          <w:t>http://giving.wayne.edu/</w:t>
        </w:r>
      </w:hyperlink>
    </w:p>
    <w:p w:rsidR="00D6449C" w:rsidRDefault="00D6449C" w:rsidP="0058405E">
      <w:pPr>
        <w:pStyle w:val="NoSpacing"/>
      </w:pPr>
    </w:p>
    <w:sectPr w:rsidR="00D644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0EA"/>
    <w:rsid w:val="00050847"/>
    <w:rsid w:val="00052EA8"/>
    <w:rsid w:val="00082850"/>
    <w:rsid w:val="000F6B24"/>
    <w:rsid w:val="001A1FC7"/>
    <w:rsid w:val="00236014"/>
    <w:rsid w:val="00266F7F"/>
    <w:rsid w:val="00271D15"/>
    <w:rsid w:val="002919E7"/>
    <w:rsid w:val="00371015"/>
    <w:rsid w:val="003C1494"/>
    <w:rsid w:val="003F45AD"/>
    <w:rsid w:val="00460684"/>
    <w:rsid w:val="00472BF2"/>
    <w:rsid w:val="00477DC4"/>
    <w:rsid w:val="004E6CA8"/>
    <w:rsid w:val="00520723"/>
    <w:rsid w:val="0058405E"/>
    <w:rsid w:val="0073038A"/>
    <w:rsid w:val="007C128F"/>
    <w:rsid w:val="009A39D0"/>
    <w:rsid w:val="009E792E"/>
    <w:rsid w:val="00A903B9"/>
    <w:rsid w:val="00AE6287"/>
    <w:rsid w:val="00B07FA6"/>
    <w:rsid w:val="00BA53BE"/>
    <w:rsid w:val="00BE176E"/>
    <w:rsid w:val="00C033D6"/>
    <w:rsid w:val="00C57FB1"/>
    <w:rsid w:val="00CA4645"/>
    <w:rsid w:val="00D13A31"/>
    <w:rsid w:val="00D6449C"/>
    <w:rsid w:val="00D75FA1"/>
    <w:rsid w:val="00D96098"/>
    <w:rsid w:val="00DC55D8"/>
    <w:rsid w:val="00E8070A"/>
    <w:rsid w:val="00EC522F"/>
    <w:rsid w:val="00F050EA"/>
    <w:rsid w:val="00F16A12"/>
    <w:rsid w:val="00F274D1"/>
    <w:rsid w:val="00F66581"/>
    <w:rsid w:val="00FB53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050EA"/>
    <w:pPr>
      <w:spacing w:after="0" w:line="240" w:lineRule="auto"/>
    </w:pPr>
  </w:style>
  <w:style w:type="character" w:styleId="Hyperlink">
    <w:name w:val="Hyperlink"/>
    <w:basedOn w:val="DefaultParagraphFont"/>
    <w:uiPriority w:val="99"/>
    <w:unhideWhenUsed/>
    <w:rsid w:val="00EC522F"/>
    <w:rPr>
      <w:color w:val="0000FF" w:themeColor="hyperlink"/>
      <w:u w:val="single"/>
    </w:rPr>
  </w:style>
  <w:style w:type="paragraph" w:styleId="BalloonText">
    <w:name w:val="Balloon Text"/>
    <w:basedOn w:val="Normal"/>
    <w:link w:val="BalloonTextChar"/>
    <w:uiPriority w:val="99"/>
    <w:semiHidden/>
    <w:unhideWhenUsed/>
    <w:rsid w:val="003710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10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050EA"/>
    <w:pPr>
      <w:spacing w:after="0" w:line="240" w:lineRule="auto"/>
    </w:pPr>
  </w:style>
  <w:style w:type="character" w:styleId="Hyperlink">
    <w:name w:val="Hyperlink"/>
    <w:basedOn w:val="DefaultParagraphFont"/>
    <w:uiPriority w:val="99"/>
    <w:unhideWhenUsed/>
    <w:rsid w:val="00EC522F"/>
    <w:rPr>
      <w:color w:val="0000FF" w:themeColor="hyperlink"/>
      <w:u w:val="single"/>
    </w:rPr>
  </w:style>
  <w:style w:type="paragraph" w:styleId="BalloonText">
    <w:name w:val="Balloon Text"/>
    <w:basedOn w:val="Normal"/>
    <w:link w:val="BalloonTextChar"/>
    <w:uiPriority w:val="99"/>
    <w:semiHidden/>
    <w:unhideWhenUsed/>
    <w:rsid w:val="003710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10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hyperlink" Target="http://www.mac.wayne.edu/print/wordmarks.php" TargetMode="External"/><Relationship Id="rId12" Type="http://schemas.openxmlformats.org/officeDocument/2006/relationships/hyperlink" Target="http://www.ada.gov/regs2010/2010ADAStandards/2010ADAStandards.pdf"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3.png"/><Relationship Id="rId5" Type="http://schemas.openxmlformats.org/officeDocument/2006/relationships/hyperlink" Target="http://mac.wayne.edu/" TargetMode="External"/><Relationship Id="rId15" Type="http://schemas.openxmlformats.org/officeDocument/2006/relationships/fontTable" Target="fontTable.xml"/><Relationship Id="rId10" Type="http://schemas.openxmlformats.org/officeDocument/2006/relationships/hyperlink" Target="http://blogs.wayne.edu/web/style-guide/" TargetMode="External"/><Relationship Id="rId4" Type="http://schemas.openxmlformats.org/officeDocument/2006/relationships/webSettings" Target="webSettings.xml"/><Relationship Id="rId9" Type="http://schemas.openxmlformats.org/officeDocument/2006/relationships/hyperlink" Target="http://mac.wayne.edu/print/typefaces.php" TargetMode="External"/><Relationship Id="rId14" Type="http://schemas.openxmlformats.org/officeDocument/2006/relationships/hyperlink" Target="http://giving.wayn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4</Pages>
  <Words>778</Words>
  <Characters>4439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Erinn</dc:creator>
  <cp:lastModifiedBy>Erinn</cp:lastModifiedBy>
  <cp:revision>30</cp:revision>
  <dcterms:created xsi:type="dcterms:W3CDTF">2013-02-13T17:17:00Z</dcterms:created>
  <dcterms:modified xsi:type="dcterms:W3CDTF">2013-02-13T21:50:00Z</dcterms:modified>
</cp:coreProperties>
</file>