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709E" w:rsidRPr="007B04AE" w:rsidRDefault="00DC44EA">
      <w:pPr>
        <w:rPr>
          <w:rFonts w:cstheme="minorHAnsi"/>
          <w:b/>
          <w:sz w:val="28"/>
          <w:szCs w:val="28"/>
          <w:u w:val="single"/>
        </w:rPr>
      </w:pPr>
      <w:r>
        <w:rPr>
          <w:rFonts w:cstheme="minorHAnsi"/>
          <w:b/>
          <w:sz w:val="28"/>
          <w:szCs w:val="28"/>
          <w:u w:val="single"/>
        </w:rPr>
        <w:t xml:space="preserve">Hire </w:t>
      </w:r>
      <w:proofErr w:type="gramStart"/>
      <w:r>
        <w:rPr>
          <w:rFonts w:cstheme="minorHAnsi"/>
          <w:b/>
          <w:sz w:val="28"/>
          <w:szCs w:val="28"/>
          <w:u w:val="single"/>
        </w:rPr>
        <w:t>A</w:t>
      </w:r>
      <w:proofErr w:type="gramEnd"/>
      <w:r>
        <w:rPr>
          <w:rFonts w:cstheme="minorHAnsi"/>
          <w:b/>
          <w:sz w:val="28"/>
          <w:szCs w:val="28"/>
          <w:u w:val="single"/>
        </w:rPr>
        <w:t xml:space="preserve"> Design Consultant</w:t>
      </w:r>
      <w:r w:rsidR="0011287B" w:rsidRPr="007B04AE">
        <w:rPr>
          <w:rFonts w:cstheme="minorHAnsi"/>
          <w:b/>
          <w:sz w:val="28"/>
          <w:szCs w:val="28"/>
          <w:u w:val="single"/>
        </w:rPr>
        <w:t xml:space="preserve"> </w:t>
      </w:r>
    </w:p>
    <w:p w:rsidR="004F7DC0" w:rsidRDefault="00DC44EA" w:rsidP="0011287B">
      <w:pPr>
        <w:rPr>
          <w:rFonts w:cstheme="minorHAnsi"/>
        </w:rPr>
      </w:pPr>
      <w:r>
        <w:rPr>
          <w:rFonts w:cstheme="minorHAnsi"/>
        </w:rPr>
        <w:t xml:space="preserve">Consultants are hired for complicated projects, new construction, large renovations, studies </w:t>
      </w:r>
      <w:r w:rsidR="00CB7385" w:rsidRPr="007B04AE">
        <w:rPr>
          <w:rFonts w:cstheme="minorHAnsi"/>
        </w:rPr>
        <w:t>or whe</w:t>
      </w:r>
      <w:r>
        <w:rPr>
          <w:rFonts w:cstheme="minorHAnsi"/>
        </w:rPr>
        <w:t>n</w:t>
      </w:r>
      <w:r w:rsidR="00CB7385" w:rsidRPr="007B04AE">
        <w:rPr>
          <w:rFonts w:cstheme="minorHAnsi"/>
        </w:rPr>
        <w:t xml:space="preserve"> </w:t>
      </w:r>
      <w:r w:rsidR="004F7DC0" w:rsidRPr="007B04AE">
        <w:rPr>
          <w:rFonts w:cstheme="minorHAnsi"/>
        </w:rPr>
        <w:t xml:space="preserve">construction must be reviewed by the Bureau of Fire Safety. </w:t>
      </w:r>
      <w:r w:rsidR="006438B2" w:rsidRPr="007B04AE">
        <w:rPr>
          <w:rFonts w:cstheme="minorHAnsi"/>
        </w:rPr>
        <w:t xml:space="preserve"> </w:t>
      </w:r>
      <w:r>
        <w:rPr>
          <w:rFonts w:cstheme="minorHAnsi"/>
        </w:rPr>
        <w:t>They will develop opinions of probable cost, and necessary project documents for construction implementation.</w:t>
      </w:r>
    </w:p>
    <w:p w:rsidR="00DC44EA" w:rsidRDefault="00DC44EA" w:rsidP="0011287B">
      <w:pPr>
        <w:rPr>
          <w:rFonts w:cstheme="minorHAnsi"/>
        </w:rPr>
      </w:pPr>
      <w:r w:rsidRPr="00636ACA">
        <w:rPr>
          <w:rFonts w:cstheme="minorHAnsi"/>
          <w:u w:val="single"/>
        </w:rPr>
        <w:t>Selecting an Architect</w:t>
      </w:r>
      <w:r>
        <w:rPr>
          <w:rFonts w:cstheme="minorHAnsi"/>
        </w:rPr>
        <w:t xml:space="preserve">: </w:t>
      </w:r>
    </w:p>
    <w:p w:rsidR="00DC44EA" w:rsidRDefault="00DC44EA" w:rsidP="0011287B">
      <w:pPr>
        <w:rPr>
          <w:rFonts w:cstheme="minorHAnsi"/>
        </w:rPr>
      </w:pPr>
      <w:r>
        <w:rPr>
          <w:rFonts w:cstheme="minorHAnsi"/>
        </w:rPr>
        <w:t xml:space="preserve">For projects over $4 million (confirm), a Request for proposals will be issued by Procurement and Strategic Sourcing (PASS). The project will be sent to the Design Consultant </w:t>
      </w:r>
      <w:proofErr w:type="spellStart"/>
      <w:r>
        <w:rPr>
          <w:rFonts w:cstheme="minorHAnsi"/>
        </w:rPr>
        <w:t>ListServe</w:t>
      </w:r>
      <w:proofErr w:type="spellEnd"/>
      <w:r>
        <w:rPr>
          <w:rFonts w:cstheme="minorHAnsi"/>
        </w:rPr>
        <w:t xml:space="preserve"> database managed by PASS. Vendors can provide their information to PASS to be added to the list. This RFP for design services is not on the PASS Advertised bids website visible by the public. </w:t>
      </w:r>
    </w:p>
    <w:p w:rsidR="00DC44EA" w:rsidRDefault="00DC44EA" w:rsidP="0011287B">
      <w:pPr>
        <w:rPr>
          <w:rFonts w:cstheme="minorHAnsi"/>
        </w:rPr>
      </w:pPr>
      <w:r>
        <w:rPr>
          <w:rFonts w:cstheme="minorHAnsi"/>
        </w:rPr>
        <w:t xml:space="preserve">For projects that are under $4 million, design consultant will be primarily selected by the current established Preferred Vendor list. The </w:t>
      </w:r>
      <w:r w:rsidR="0051463D">
        <w:rPr>
          <w:rFonts w:cstheme="minorHAnsi"/>
        </w:rPr>
        <w:t>PVMA</w:t>
      </w:r>
      <w:r>
        <w:rPr>
          <w:rFonts w:cstheme="minorHAnsi"/>
        </w:rPr>
        <w:t xml:space="preserve"> limited </w:t>
      </w:r>
      <w:r w:rsidR="0051463D">
        <w:rPr>
          <w:rFonts w:cstheme="minorHAnsi"/>
        </w:rPr>
        <w:t xml:space="preserve">approved vendors </w:t>
      </w:r>
      <w:r>
        <w:rPr>
          <w:rFonts w:cstheme="minorHAnsi"/>
        </w:rPr>
        <w:t xml:space="preserve">to </w:t>
      </w:r>
      <w:r w:rsidR="0051463D">
        <w:rPr>
          <w:rFonts w:cstheme="minorHAnsi"/>
        </w:rPr>
        <w:t xml:space="preserve">specific </w:t>
      </w:r>
      <w:r>
        <w:rPr>
          <w:rFonts w:cstheme="minorHAnsi"/>
        </w:rPr>
        <w:t>work categories.  (</w:t>
      </w:r>
      <w:r w:rsidRPr="00DC44EA">
        <w:rPr>
          <w:rFonts w:cstheme="minorHAnsi"/>
          <w:highlight w:val="yellow"/>
        </w:rPr>
        <w:t>Reference PVMA</w:t>
      </w:r>
      <w:r>
        <w:rPr>
          <w:rFonts w:cstheme="minorHAnsi"/>
        </w:rPr>
        <w:t xml:space="preserve">). Work with the Director of P&amp;E to determine who will be assigned the work by rotation and current work load. </w:t>
      </w:r>
    </w:p>
    <w:p w:rsidR="00DC44EA" w:rsidRPr="007B04AE" w:rsidRDefault="00DC44EA" w:rsidP="0011287B">
      <w:pPr>
        <w:rPr>
          <w:rFonts w:cstheme="minorHAnsi"/>
        </w:rPr>
      </w:pPr>
      <w:r>
        <w:rPr>
          <w:rFonts w:cstheme="minorHAnsi"/>
        </w:rPr>
        <w:t xml:space="preserve">For projects that </w:t>
      </w:r>
      <w:r w:rsidR="00945014">
        <w:rPr>
          <w:rFonts w:cstheme="minorHAnsi"/>
        </w:rPr>
        <w:t>require a</w:t>
      </w:r>
      <w:r>
        <w:rPr>
          <w:rFonts w:cstheme="minorHAnsi"/>
        </w:rPr>
        <w:t xml:space="preserve"> specialty consultant or </w:t>
      </w:r>
      <w:r w:rsidR="00945014">
        <w:rPr>
          <w:rFonts w:cstheme="minorHAnsi"/>
        </w:rPr>
        <w:t>scope of services outside of the preferred vendor structure</w:t>
      </w:r>
      <w:r w:rsidR="002D06C5">
        <w:rPr>
          <w:rFonts w:cstheme="minorHAnsi"/>
        </w:rPr>
        <w:t xml:space="preserve">, such as a study or investigation, a proposal for services will be requested on developed </w:t>
      </w:r>
      <w:r w:rsidR="007F2D13">
        <w:rPr>
          <w:rFonts w:cstheme="minorHAnsi"/>
        </w:rPr>
        <w:t>scope.</w:t>
      </w:r>
    </w:p>
    <w:p w:rsidR="00636ACA" w:rsidRDefault="001125BF" w:rsidP="007F2D13">
      <w:pPr>
        <w:pStyle w:val="Default"/>
        <w:rPr>
          <w:rFonts w:asciiTheme="minorHAnsi" w:hAnsiTheme="minorHAnsi" w:cstheme="minorHAnsi"/>
          <w:sz w:val="22"/>
          <w:szCs w:val="22"/>
        </w:rPr>
      </w:pPr>
      <w:r>
        <w:rPr>
          <w:rFonts w:asciiTheme="minorHAnsi" w:hAnsiTheme="minorHAnsi" w:cstheme="minorHAnsi"/>
          <w:sz w:val="22"/>
          <w:szCs w:val="22"/>
          <w:u w:val="single"/>
        </w:rPr>
        <w:t>Planning will d</w:t>
      </w:r>
      <w:r w:rsidR="00636ACA" w:rsidRPr="00636ACA">
        <w:rPr>
          <w:rFonts w:asciiTheme="minorHAnsi" w:hAnsiTheme="minorHAnsi" w:cstheme="minorHAnsi"/>
          <w:sz w:val="22"/>
          <w:szCs w:val="22"/>
          <w:u w:val="single"/>
        </w:rPr>
        <w:t>etermining scope of deliverables</w:t>
      </w:r>
      <w:r w:rsidR="00636ACA">
        <w:rPr>
          <w:rFonts w:asciiTheme="minorHAnsi" w:hAnsiTheme="minorHAnsi" w:cstheme="minorHAnsi"/>
          <w:sz w:val="22"/>
          <w:szCs w:val="22"/>
        </w:rPr>
        <w:t>:</w:t>
      </w:r>
    </w:p>
    <w:p w:rsidR="00D86648" w:rsidRDefault="009717E0" w:rsidP="007F2D13">
      <w:pPr>
        <w:pStyle w:val="Default"/>
        <w:rPr>
          <w:rFonts w:asciiTheme="minorHAnsi" w:hAnsiTheme="minorHAnsi" w:cstheme="minorHAnsi"/>
          <w:sz w:val="22"/>
          <w:szCs w:val="22"/>
        </w:rPr>
      </w:pPr>
      <w:r w:rsidRPr="007B04AE">
        <w:rPr>
          <w:rFonts w:asciiTheme="minorHAnsi" w:hAnsiTheme="minorHAnsi" w:cstheme="minorHAnsi"/>
          <w:sz w:val="22"/>
          <w:szCs w:val="22"/>
        </w:rPr>
        <w:t xml:space="preserve">Determine </w:t>
      </w:r>
      <w:r w:rsidR="00D86648">
        <w:rPr>
          <w:rFonts w:asciiTheme="minorHAnsi" w:hAnsiTheme="minorHAnsi" w:cstheme="minorHAnsi"/>
          <w:sz w:val="22"/>
          <w:szCs w:val="22"/>
        </w:rPr>
        <w:t xml:space="preserve">level of </w:t>
      </w:r>
      <w:r w:rsidR="00072B0C">
        <w:rPr>
          <w:rFonts w:asciiTheme="minorHAnsi" w:hAnsiTheme="minorHAnsi" w:cstheme="minorHAnsi"/>
          <w:sz w:val="22"/>
          <w:szCs w:val="22"/>
        </w:rPr>
        <w:t xml:space="preserve">services and </w:t>
      </w:r>
      <w:r w:rsidR="00D86648">
        <w:rPr>
          <w:rFonts w:asciiTheme="minorHAnsi" w:hAnsiTheme="minorHAnsi" w:cstheme="minorHAnsi"/>
          <w:sz w:val="22"/>
          <w:szCs w:val="22"/>
        </w:rPr>
        <w:t>documentation required:</w:t>
      </w:r>
    </w:p>
    <w:p w:rsidR="00D86648" w:rsidRDefault="00AB6EC2" w:rsidP="00D86648">
      <w:pPr>
        <w:pStyle w:val="Default"/>
        <w:numPr>
          <w:ilvl w:val="0"/>
          <w:numId w:val="6"/>
        </w:numPr>
        <w:rPr>
          <w:rFonts w:asciiTheme="minorHAnsi" w:hAnsiTheme="minorHAnsi" w:cstheme="minorHAnsi"/>
          <w:sz w:val="22"/>
          <w:szCs w:val="22"/>
        </w:rPr>
      </w:pPr>
      <w:r>
        <w:rPr>
          <w:rFonts w:asciiTheme="minorHAnsi" w:hAnsiTheme="minorHAnsi" w:cstheme="minorHAnsi"/>
          <w:sz w:val="22"/>
          <w:szCs w:val="22"/>
        </w:rPr>
        <w:t xml:space="preserve">Full </w:t>
      </w:r>
      <w:r w:rsidR="009717E0" w:rsidRPr="007B04AE">
        <w:rPr>
          <w:rFonts w:asciiTheme="minorHAnsi" w:hAnsiTheme="minorHAnsi" w:cstheme="minorHAnsi"/>
          <w:sz w:val="22"/>
          <w:szCs w:val="22"/>
        </w:rPr>
        <w:t>bid documents</w:t>
      </w:r>
      <w:r w:rsidR="00D86648">
        <w:rPr>
          <w:rFonts w:asciiTheme="minorHAnsi" w:hAnsiTheme="minorHAnsi" w:cstheme="minorHAnsi"/>
          <w:sz w:val="22"/>
          <w:szCs w:val="22"/>
        </w:rPr>
        <w:t xml:space="preserve"> </w:t>
      </w:r>
    </w:p>
    <w:p w:rsidR="0060089A" w:rsidRPr="00C82AE3" w:rsidRDefault="001125BF" w:rsidP="00C82AE3">
      <w:pPr>
        <w:pStyle w:val="Default"/>
        <w:numPr>
          <w:ilvl w:val="0"/>
          <w:numId w:val="6"/>
        </w:numPr>
        <w:rPr>
          <w:rFonts w:asciiTheme="minorHAnsi" w:hAnsiTheme="minorHAnsi" w:cstheme="minorHAnsi"/>
          <w:sz w:val="22"/>
          <w:szCs w:val="22"/>
        </w:rPr>
      </w:pPr>
      <w:r>
        <w:rPr>
          <w:rFonts w:asciiTheme="minorHAnsi" w:hAnsiTheme="minorHAnsi" w:cstheme="minorHAnsi"/>
          <w:sz w:val="22"/>
          <w:szCs w:val="22"/>
        </w:rPr>
        <w:t xml:space="preserve">SD </w:t>
      </w:r>
      <w:r w:rsidR="00F21F26" w:rsidRPr="007B04AE">
        <w:rPr>
          <w:rFonts w:asciiTheme="minorHAnsi" w:hAnsiTheme="minorHAnsi" w:cstheme="minorHAnsi"/>
          <w:sz w:val="22"/>
          <w:szCs w:val="22"/>
        </w:rPr>
        <w:t>documents</w:t>
      </w:r>
      <w:r>
        <w:rPr>
          <w:rFonts w:asciiTheme="minorHAnsi" w:hAnsiTheme="minorHAnsi" w:cstheme="minorHAnsi"/>
          <w:sz w:val="22"/>
          <w:szCs w:val="22"/>
        </w:rPr>
        <w:t xml:space="preserve"> for JOC proposal</w:t>
      </w:r>
      <w:r w:rsidR="00D86648">
        <w:rPr>
          <w:rFonts w:asciiTheme="minorHAnsi" w:hAnsiTheme="minorHAnsi" w:cstheme="minorHAnsi"/>
          <w:sz w:val="22"/>
          <w:szCs w:val="22"/>
        </w:rPr>
        <w:t xml:space="preserve">, scope </w:t>
      </w:r>
      <w:r w:rsidR="00F21F26" w:rsidRPr="007B04AE">
        <w:rPr>
          <w:rFonts w:asciiTheme="minorHAnsi" w:hAnsiTheme="minorHAnsi" w:cstheme="minorHAnsi"/>
          <w:sz w:val="22"/>
          <w:szCs w:val="22"/>
        </w:rPr>
        <w:t>through SD</w:t>
      </w:r>
      <w:r w:rsidR="00072B0C">
        <w:rPr>
          <w:rFonts w:asciiTheme="minorHAnsi" w:hAnsiTheme="minorHAnsi" w:cstheme="minorHAnsi"/>
          <w:sz w:val="22"/>
          <w:szCs w:val="22"/>
        </w:rPr>
        <w:t xml:space="preserve"> if not being reviewed by State, CD’s if </w:t>
      </w:r>
      <w:r w:rsidR="00072B0C">
        <w:rPr>
          <w:rFonts w:asciiTheme="minorHAnsi" w:hAnsiTheme="minorHAnsi" w:cstheme="minorHAnsi"/>
          <w:sz w:val="22"/>
          <w:szCs w:val="22"/>
        </w:rPr>
        <w:t>reviewed by State</w:t>
      </w:r>
      <w:r>
        <w:rPr>
          <w:rFonts w:asciiTheme="minorHAnsi" w:hAnsiTheme="minorHAnsi" w:cstheme="minorHAnsi"/>
          <w:sz w:val="22"/>
          <w:szCs w:val="22"/>
        </w:rPr>
        <w:t xml:space="preserve">. Identify </w:t>
      </w:r>
      <w:r w:rsidR="00C65B66">
        <w:rPr>
          <w:rFonts w:asciiTheme="minorHAnsi" w:hAnsiTheme="minorHAnsi" w:cstheme="minorHAnsi"/>
          <w:sz w:val="22"/>
          <w:szCs w:val="22"/>
        </w:rPr>
        <w:t xml:space="preserve">at </w:t>
      </w:r>
      <w:r>
        <w:rPr>
          <w:rFonts w:asciiTheme="minorHAnsi" w:hAnsiTheme="minorHAnsi" w:cstheme="minorHAnsi"/>
          <w:sz w:val="22"/>
          <w:szCs w:val="22"/>
        </w:rPr>
        <w:t xml:space="preserve">what </w:t>
      </w:r>
      <w:r w:rsidR="00C65B66">
        <w:rPr>
          <w:rFonts w:asciiTheme="minorHAnsi" w:hAnsiTheme="minorHAnsi" w:cstheme="minorHAnsi"/>
          <w:sz w:val="22"/>
          <w:szCs w:val="22"/>
        </w:rPr>
        <w:t xml:space="preserve">phase the level of service is complete. </w:t>
      </w:r>
    </w:p>
    <w:p w:rsidR="00C65B66" w:rsidRDefault="00C65B66" w:rsidP="00557EA9">
      <w:pPr>
        <w:pStyle w:val="Default"/>
        <w:numPr>
          <w:ilvl w:val="0"/>
          <w:numId w:val="4"/>
        </w:numPr>
        <w:rPr>
          <w:rFonts w:asciiTheme="minorHAnsi" w:hAnsiTheme="minorHAnsi" w:cstheme="minorHAnsi"/>
          <w:sz w:val="22"/>
          <w:szCs w:val="22"/>
        </w:rPr>
      </w:pPr>
      <w:r w:rsidRPr="007B04AE">
        <w:rPr>
          <w:rFonts w:asciiTheme="minorHAnsi" w:hAnsiTheme="minorHAnsi" w:cstheme="minorHAnsi"/>
          <w:sz w:val="22"/>
          <w:szCs w:val="22"/>
        </w:rPr>
        <w:t>Consultant may be used to determine conceptual budget to establish initial project budget, or to provide a fee to study and investigate the scope on which to later develop project budget.</w:t>
      </w:r>
    </w:p>
    <w:p w:rsidR="00F83F74" w:rsidRDefault="00F83F74" w:rsidP="00F83F74">
      <w:pPr>
        <w:pStyle w:val="Default"/>
        <w:rPr>
          <w:rFonts w:asciiTheme="minorHAnsi" w:hAnsiTheme="minorHAnsi" w:cstheme="minorHAnsi"/>
          <w:sz w:val="22"/>
          <w:szCs w:val="22"/>
        </w:rPr>
      </w:pPr>
      <w:r>
        <w:rPr>
          <w:rFonts w:asciiTheme="minorHAnsi" w:hAnsiTheme="minorHAnsi" w:cstheme="minorHAnsi"/>
          <w:sz w:val="22"/>
          <w:szCs w:val="22"/>
        </w:rPr>
        <w:t>Request project specific proposal:</w:t>
      </w:r>
    </w:p>
    <w:p w:rsidR="009717E0" w:rsidRPr="00F83F74" w:rsidRDefault="009717E0" w:rsidP="00557EA9">
      <w:pPr>
        <w:pStyle w:val="Default"/>
        <w:numPr>
          <w:ilvl w:val="0"/>
          <w:numId w:val="4"/>
        </w:numPr>
        <w:rPr>
          <w:rFonts w:asciiTheme="minorHAnsi" w:hAnsiTheme="minorHAnsi" w:cstheme="minorHAnsi"/>
          <w:sz w:val="22"/>
          <w:szCs w:val="22"/>
        </w:rPr>
      </w:pPr>
      <w:r w:rsidRPr="007B04AE">
        <w:rPr>
          <w:rFonts w:asciiTheme="minorHAnsi" w:hAnsiTheme="minorHAnsi" w:cstheme="minorHAnsi"/>
          <w:sz w:val="22"/>
          <w:szCs w:val="22"/>
        </w:rPr>
        <w:t xml:space="preserve">When </w:t>
      </w:r>
      <w:r w:rsidR="001125BF" w:rsidRPr="00F83F74">
        <w:rPr>
          <w:rFonts w:asciiTheme="minorHAnsi" w:hAnsiTheme="minorHAnsi" w:cstheme="minorHAnsi"/>
          <w:sz w:val="22"/>
          <w:szCs w:val="22"/>
        </w:rPr>
        <w:t>Project s</w:t>
      </w:r>
      <w:r w:rsidRPr="00F83F74">
        <w:rPr>
          <w:rFonts w:asciiTheme="minorHAnsi" w:hAnsiTheme="minorHAnsi" w:cstheme="minorHAnsi"/>
          <w:sz w:val="22"/>
          <w:szCs w:val="22"/>
        </w:rPr>
        <w:t xml:space="preserve">cope </w:t>
      </w:r>
      <w:r w:rsidR="001125BF" w:rsidRPr="00F83F74">
        <w:rPr>
          <w:rFonts w:asciiTheme="minorHAnsi" w:hAnsiTheme="minorHAnsi" w:cstheme="minorHAnsi"/>
          <w:sz w:val="22"/>
          <w:szCs w:val="22"/>
        </w:rPr>
        <w:t>is developed by Planner, i</w:t>
      </w:r>
      <w:r w:rsidRPr="00F83F74">
        <w:rPr>
          <w:rFonts w:asciiTheme="minorHAnsi" w:hAnsiTheme="minorHAnsi" w:cstheme="minorHAnsi"/>
          <w:sz w:val="22"/>
          <w:szCs w:val="22"/>
        </w:rPr>
        <w:t>nclude Consultant in Scope proposal</w:t>
      </w:r>
      <w:r w:rsidR="00BA0DB9" w:rsidRPr="00F83F74">
        <w:rPr>
          <w:rFonts w:asciiTheme="minorHAnsi" w:hAnsiTheme="minorHAnsi" w:cstheme="minorHAnsi"/>
          <w:sz w:val="22"/>
          <w:szCs w:val="22"/>
        </w:rPr>
        <w:t xml:space="preserve"> meeting</w:t>
      </w:r>
      <w:r w:rsidR="001125BF" w:rsidRPr="00F83F74">
        <w:rPr>
          <w:rFonts w:asciiTheme="minorHAnsi" w:hAnsiTheme="minorHAnsi" w:cstheme="minorHAnsi"/>
          <w:sz w:val="22"/>
          <w:szCs w:val="22"/>
        </w:rPr>
        <w:t xml:space="preserve"> to see the site conditions and request information.</w:t>
      </w:r>
      <w:r w:rsidRPr="00F83F74">
        <w:rPr>
          <w:rFonts w:asciiTheme="minorHAnsi" w:hAnsiTheme="minorHAnsi" w:cstheme="minorHAnsi"/>
          <w:sz w:val="22"/>
          <w:szCs w:val="22"/>
        </w:rPr>
        <w:t xml:space="preserve"> </w:t>
      </w:r>
      <w:r w:rsidR="008A4D55" w:rsidRPr="00F83F74">
        <w:rPr>
          <w:rFonts w:asciiTheme="minorHAnsi" w:hAnsiTheme="minorHAnsi" w:cstheme="minorHAnsi"/>
          <w:sz w:val="22"/>
          <w:szCs w:val="22"/>
        </w:rPr>
        <w:t xml:space="preserve"> </w:t>
      </w:r>
    </w:p>
    <w:p w:rsidR="001125BF" w:rsidRPr="00F83F74" w:rsidRDefault="001125BF" w:rsidP="00557EA9">
      <w:pPr>
        <w:pStyle w:val="Default"/>
        <w:numPr>
          <w:ilvl w:val="0"/>
          <w:numId w:val="4"/>
        </w:numPr>
        <w:rPr>
          <w:rFonts w:asciiTheme="minorHAnsi" w:hAnsiTheme="minorHAnsi" w:cstheme="minorHAnsi"/>
          <w:sz w:val="22"/>
          <w:szCs w:val="22"/>
        </w:rPr>
      </w:pPr>
      <w:r w:rsidRPr="00F83F74">
        <w:rPr>
          <w:rFonts w:asciiTheme="minorHAnsi" w:hAnsiTheme="minorHAnsi" w:cstheme="minorHAnsi"/>
          <w:sz w:val="22"/>
          <w:szCs w:val="22"/>
        </w:rPr>
        <w:t xml:space="preserve">Write a request for </w:t>
      </w:r>
      <w:r w:rsidR="00C65B66" w:rsidRPr="00F83F74">
        <w:rPr>
          <w:rFonts w:asciiTheme="minorHAnsi" w:hAnsiTheme="minorHAnsi" w:cstheme="minorHAnsi"/>
          <w:sz w:val="22"/>
          <w:szCs w:val="22"/>
        </w:rPr>
        <w:t xml:space="preserve">proposals to the consultant. Include building information such as year built, </w:t>
      </w:r>
      <w:r w:rsidR="00F83F74" w:rsidRPr="00F83F74">
        <w:rPr>
          <w:rFonts w:asciiTheme="minorHAnsi" w:hAnsiTheme="minorHAnsi" w:cstheme="minorHAnsi"/>
          <w:sz w:val="22"/>
          <w:szCs w:val="22"/>
        </w:rPr>
        <w:t>general use and any information they sh</w:t>
      </w:r>
      <w:r w:rsidR="00F83F74">
        <w:rPr>
          <w:rFonts w:asciiTheme="minorHAnsi" w:hAnsiTheme="minorHAnsi" w:cstheme="minorHAnsi"/>
          <w:sz w:val="22"/>
          <w:szCs w:val="22"/>
        </w:rPr>
        <w:t xml:space="preserve">ould include in their proposal. </w:t>
      </w:r>
    </w:p>
    <w:p w:rsidR="00F83F74" w:rsidRDefault="00F83F74" w:rsidP="00FB09EA">
      <w:pPr>
        <w:pStyle w:val="Default"/>
        <w:rPr>
          <w:rFonts w:asciiTheme="minorHAnsi" w:hAnsiTheme="minorHAnsi" w:cstheme="minorHAnsi"/>
          <w:sz w:val="22"/>
          <w:szCs w:val="22"/>
        </w:rPr>
      </w:pPr>
    </w:p>
    <w:p w:rsidR="007F2D13" w:rsidRDefault="00F83F74" w:rsidP="00FB09EA">
      <w:pPr>
        <w:pStyle w:val="Default"/>
        <w:rPr>
          <w:rFonts w:asciiTheme="minorHAnsi" w:hAnsiTheme="minorHAnsi" w:cstheme="minorHAnsi"/>
          <w:sz w:val="22"/>
          <w:szCs w:val="22"/>
        </w:rPr>
      </w:pPr>
      <w:r>
        <w:rPr>
          <w:rFonts w:asciiTheme="minorHAnsi" w:hAnsiTheme="minorHAnsi" w:cstheme="minorHAnsi"/>
          <w:sz w:val="22"/>
          <w:szCs w:val="22"/>
        </w:rPr>
        <w:t>Preferred Vendor Proposal must include:</w:t>
      </w:r>
    </w:p>
    <w:p w:rsidR="00F83F74" w:rsidRDefault="00F83F74" w:rsidP="00F83F74">
      <w:pPr>
        <w:pStyle w:val="ListParagraph"/>
        <w:numPr>
          <w:ilvl w:val="0"/>
          <w:numId w:val="7"/>
        </w:numPr>
      </w:pPr>
      <w:r>
        <w:t>Define</w:t>
      </w:r>
      <w:r>
        <w:t>d</w:t>
      </w:r>
      <w:r>
        <w:t xml:space="preserve"> Scope of Work</w:t>
      </w:r>
    </w:p>
    <w:p w:rsidR="00F83F74" w:rsidRDefault="00F83F74" w:rsidP="00F83F74">
      <w:pPr>
        <w:pStyle w:val="ListParagraph"/>
        <w:numPr>
          <w:ilvl w:val="0"/>
          <w:numId w:val="7"/>
        </w:numPr>
      </w:pPr>
      <w:r>
        <w:t>Define phases of work if applicable and deliverables for each phase</w:t>
      </w:r>
    </w:p>
    <w:p w:rsidR="00F83F74" w:rsidRDefault="00002635" w:rsidP="00F83F74">
      <w:pPr>
        <w:pStyle w:val="ListParagraph"/>
        <w:numPr>
          <w:ilvl w:val="0"/>
          <w:numId w:val="7"/>
        </w:numPr>
      </w:pPr>
      <w:r>
        <w:t>Consultant to identify schedule to start after award of contract, approximate duration of project, and assumption of duration for each phase.</w:t>
      </w:r>
      <w:r w:rsidR="00F83F74" w:rsidRPr="00F83F74">
        <w:t xml:space="preserve"> </w:t>
      </w:r>
    </w:p>
    <w:p w:rsidR="00F83F74" w:rsidRDefault="00F83F74" w:rsidP="00F83F74">
      <w:pPr>
        <w:pStyle w:val="ListParagraph"/>
        <w:numPr>
          <w:ilvl w:val="0"/>
          <w:numId w:val="7"/>
        </w:numPr>
      </w:pPr>
      <w:r>
        <w:t xml:space="preserve">Consultant to provide fee </w:t>
      </w:r>
      <w:r>
        <w:t>Statement</w:t>
      </w:r>
      <w:r>
        <w:t xml:space="preserve"> for themselves and their consultants.</w:t>
      </w:r>
      <w:r>
        <w:t xml:space="preserve"> </w:t>
      </w:r>
      <w:r w:rsidR="005632C0">
        <w:t>Statement must reference PVMA and identify Cost of construction on which the fee is based, and the determined fee % (as determined by PVMA)</w:t>
      </w:r>
      <w:r w:rsidR="00693A43">
        <w:t xml:space="preserve">.  Also identify probable cost </w:t>
      </w:r>
      <w:r w:rsidR="005632C0">
        <w:t>of State Plan Review fees, to be included in the total contract cost as a reimbursable.</w:t>
      </w:r>
    </w:p>
    <w:p w:rsidR="005632C0" w:rsidRDefault="005632C0" w:rsidP="005632C0">
      <w:pPr>
        <w:pStyle w:val="ListParagraph"/>
        <w:numPr>
          <w:ilvl w:val="0"/>
          <w:numId w:val="7"/>
        </w:numPr>
      </w:pPr>
      <w:r>
        <w:t xml:space="preserve">Consultant to provide Level of Effort spreadsheet for project. </w:t>
      </w:r>
    </w:p>
    <w:p w:rsidR="00F83F74" w:rsidRDefault="00F83F74" w:rsidP="005632C0">
      <w:pPr>
        <w:pStyle w:val="ListParagraph"/>
      </w:pPr>
    </w:p>
    <w:p w:rsidR="005632C0" w:rsidRDefault="005632C0" w:rsidP="005632C0">
      <w:pPr>
        <w:pStyle w:val="Default"/>
        <w:rPr>
          <w:rFonts w:asciiTheme="minorHAnsi" w:hAnsiTheme="minorHAnsi" w:cstheme="minorHAnsi"/>
          <w:sz w:val="22"/>
          <w:szCs w:val="22"/>
        </w:rPr>
      </w:pPr>
      <w:r>
        <w:rPr>
          <w:rFonts w:asciiTheme="minorHAnsi" w:hAnsiTheme="minorHAnsi" w:cstheme="minorHAnsi"/>
          <w:sz w:val="22"/>
          <w:szCs w:val="22"/>
        </w:rPr>
        <w:lastRenderedPageBreak/>
        <w:t>Non-</w:t>
      </w:r>
      <w:r>
        <w:rPr>
          <w:rFonts w:asciiTheme="minorHAnsi" w:hAnsiTheme="minorHAnsi" w:cstheme="minorHAnsi"/>
          <w:sz w:val="22"/>
          <w:szCs w:val="22"/>
        </w:rPr>
        <w:t>Preferred Vendor Proposal must include:</w:t>
      </w:r>
    </w:p>
    <w:p w:rsidR="005632C0" w:rsidRDefault="005632C0" w:rsidP="005632C0">
      <w:pPr>
        <w:pStyle w:val="ListParagraph"/>
        <w:numPr>
          <w:ilvl w:val="0"/>
          <w:numId w:val="7"/>
        </w:numPr>
      </w:pPr>
      <w:r>
        <w:t>Defined Scope of Work</w:t>
      </w:r>
    </w:p>
    <w:p w:rsidR="005632C0" w:rsidRDefault="005632C0" w:rsidP="005632C0">
      <w:pPr>
        <w:pStyle w:val="ListParagraph"/>
        <w:numPr>
          <w:ilvl w:val="0"/>
          <w:numId w:val="7"/>
        </w:numPr>
      </w:pPr>
      <w:r>
        <w:t>Define phases of work if applicable and deliverables for each phase</w:t>
      </w:r>
    </w:p>
    <w:p w:rsidR="005632C0" w:rsidRDefault="00002635" w:rsidP="005632C0">
      <w:pPr>
        <w:pStyle w:val="ListParagraph"/>
        <w:numPr>
          <w:ilvl w:val="0"/>
          <w:numId w:val="7"/>
        </w:numPr>
      </w:pPr>
      <w:r>
        <w:t>Consultant to identify schedule to start after award of contract, approximate duration of project, and assumption of duration for each phase.</w:t>
      </w:r>
      <w:r w:rsidR="005632C0" w:rsidRPr="00F83F74">
        <w:t xml:space="preserve"> </w:t>
      </w:r>
    </w:p>
    <w:p w:rsidR="005632C0" w:rsidRDefault="005632C0" w:rsidP="005632C0">
      <w:pPr>
        <w:pStyle w:val="ListParagraph"/>
        <w:numPr>
          <w:ilvl w:val="0"/>
          <w:numId w:val="7"/>
        </w:numPr>
      </w:pPr>
      <w:r>
        <w:t xml:space="preserve">Consultant to provide fee Statement for themselves and their consultants. </w:t>
      </w:r>
      <w:r>
        <w:t>I</w:t>
      </w:r>
      <w:r>
        <w:t>dentify Cost of construction on which the fee is b</w:t>
      </w:r>
      <w:r>
        <w:t>ased</w:t>
      </w:r>
      <w:r>
        <w:t xml:space="preserve">.  </w:t>
      </w:r>
      <w:r>
        <w:t>I</w:t>
      </w:r>
      <w:r>
        <w:t xml:space="preserve">dentify probable cost </w:t>
      </w:r>
      <w:r>
        <w:t>of</w:t>
      </w:r>
      <w:r>
        <w:t xml:space="preserve"> State </w:t>
      </w:r>
      <w:r>
        <w:t>P</w:t>
      </w:r>
      <w:r>
        <w:t>lan Review fees, to be included in the total contract cost as a reimbursable.</w:t>
      </w:r>
    </w:p>
    <w:p w:rsidR="005632C0" w:rsidRDefault="005632C0" w:rsidP="00F83F74">
      <w:pPr>
        <w:pStyle w:val="ListParagraph"/>
        <w:numPr>
          <w:ilvl w:val="0"/>
          <w:numId w:val="7"/>
        </w:numPr>
      </w:pPr>
      <w:r>
        <w:t xml:space="preserve">Consultant to provide Level of Effort spreadsheet for project. </w:t>
      </w:r>
      <w:r>
        <w:t xml:space="preserve">This will be referenced later in project if project is ended mid-service. </w:t>
      </w:r>
    </w:p>
    <w:p w:rsidR="005632C0" w:rsidRDefault="005632C0" w:rsidP="00F83F74">
      <w:pPr>
        <w:pStyle w:val="ListParagraph"/>
        <w:numPr>
          <w:ilvl w:val="0"/>
          <w:numId w:val="7"/>
        </w:numPr>
      </w:pPr>
      <w:r>
        <w:t xml:space="preserve">Provide hourly rate chart. This will be referenced if additional scope is added to establish allowable hourly costs (for change order </w:t>
      </w:r>
      <w:r w:rsidR="00002635">
        <w:t>support</w:t>
      </w:r>
      <w:r>
        <w:t>).</w:t>
      </w:r>
    </w:p>
    <w:p w:rsidR="00F83F74" w:rsidRDefault="00F83F74" w:rsidP="00F83F74">
      <w:pPr>
        <w:pStyle w:val="ListParagraph"/>
        <w:numPr>
          <w:ilvl w:val="0"/>
          <w:numId w:val="7"/>
        </w:numPr>
      </w:pPr>
      <w:r>
        <w:t>Programming and Record Documents should be included in Base contract for all large projects.</w:t>
      </w:r>
    </w:p>
    <w:p w:rsidR="00F83F74" w:rsidRDefault="00F83F74" w:rsidP="00F83F74">
      <w:pPr>
        <w:pStyle w:val="ListParagraph"/>
        <w:numPr>
          <w:ilvl w:val="0"/>
          <w:numId w:val="7"/>
        </w:numPr>
      </w:pPr>
      <w:r>
        <w:t xml:space="preserve">“Not to Exceed” fees that are billed hourly are preferred. Do not accept lump sum proposals if at all possible. </w:t>
      </w:r>
    </w:p>
    <w:p w:rsidR="00F83F74" w:rsidRDefault="00F83F74" w:rsidP="00F83F74">
      <w:pPr>
        <w:pStyle w:val="ListParagraph"/>
        <w:numPr>
          <w:ilvl w:val="0"/>
          <w:numId w:val="7"/>
        </w:numPr>
      </w:pPr>
      <w:r>
        <w:t xml:space="preserve">Define </w:t>
      </w:r>
      <w:proofErr w:type="spellStart"/>
      <w:r>
        <w:t>reimbursables</w:t>
      </w:r>
      <w:proofErr w:type="spellEnd"/>
      <w:r>
        <w:t xml:space="preserve"> - print, mail, photographic, etc. Local travel to WSU is not billable. Identify unit costs for specialized field, laboratory or monitoring equipment expenses if applicable (e.g. for surveying, </w:t>
      </w:r>
      <w:proofErr w:type="spellStart"/>
      <w:r>
        <w:t>geotech</w:t>
      </w:r>
      <w:proofErr w:type="spellEnd"/>
      <w:r>
        <w:t>, abatement sampling). Have amount identified, it can be adjusted later.</w:t>
      </w:r>
    </w:p>
    <w:p w:rsidR="00F83F74" w:rsidRDefault="00F83F74" w:rsidP="00F83F74">
      <w:pPr>
        <w:pStyle w:val="ListParagraph"/>
        <w:numPr>
          <w:ilvl w:val="0"/>
          <w:numId w:val="7"/>
        </w:numPr>
      </w:pPr>
      <w:r>
        <w:t>Consultant to identify schedule to start after award of contract, approximate duration of project, and assumption of duration for each phase. Construction Administration must be included and duration identified. CA can be adjusted later if needed once contractor is on board.</w:t>
      </w:r>
    </w:p>
    <w:p w:rsidR="00F83F74" w:rsidRDefault="00F83F74" w:rsidP="00F83F74">
      <w:pPr>
        <w:pStyle w:val="ListParagraph"/>
        <w:numPr>
          <w:ilvl w:val="0"/>
          <w:numId w:val="7"/>
        </w:numPr>
      </w:pPr>
      <w:r>
        <w:t>Eliminate language that conflicts with WSU standard contract.</w:t>
      </w:r>
    </w:p>
    <w:p w:rsidR="00F83F74" w:rsidRDefault="00002635" w:rsidP="00F83F74">
      <w:pPr>
        <w:pStyle w:val="ListParagraph"/>
        <w:numPr>
          <w:ilvl w:val="0"/>
          <w:numId w:val="7"/>
        </w:numPr>
      </w:pPr>
      <w:r>
        <w:t xml:space="preserve">Design consultants are paid 45 days from invoice. </w:t>
      </w:r>
      <w:r w:rsidR="00F83F74">
        <w:t>WSU does not pay interest on invoices.</w:t>
      </w:r>
    </w:p>
    <w:p w:rsidR="00F83F74" w:rsidRDefault="00F83F74" w:rsidP="00F83F74">
      <w:pPr>
        <w:pStyle w:val="ListParagraph"/>
        <w:numPr>
          <w:ilvl w:val="0"/>
          <w:numId w:val="7"/>
        </w:numPr>
      </w:pPr>
      <w:r>
        <w:t>Consultant standard language cannot diminish WSU rights.</w:t>
      </w:r>
    </w:p>
    <w:p w:rsidR="00F83F74" w:rsidRDefault="00F83F74" w:rsidP="00F83F74">
      <w:pPr>
        <w:pStyle w:val="ListParagraph"/>
        <w:numPr>
          <w:ilvl w:val="0"/>
          <w:numId w:val="7"/>
        </w:numPr>
      </w:pPr>
      <w:r>
        <w:t>Consultant must show standard level of care.</w:t>
      </w:r>
    </w:p>
    <w:p w:rsidR="007E6BC2" w:rsidRPr="007E6BC2" w:rsidRDefault="00F83F74" w:rsidP="007E6BC2">
      <w:pPr>
        <w:pStyle w:val="ListParagraph"/>
        <w:numPr>
          <w:ilvl w:val="0"/>
          <w:numId w:val="7"/>
        </w:numPr>
      </w:pPr>
      <w:r>
        <w:t xml:space="preserve"> WSU to own documents at completion of project (coordinate language with contract).</w:t>
      </w:r>
    </w:p>
    <w:p w:rsidR="00FB09EA" w:rsidRPr="00F83F74" w:rsidRDefault="007E6BC2" w:rsidP="007E6BC2">
      <w:pPr>
        <w:pStyle w:val="Default"/>
        <w:rPr>
          <w:rFonts w:asciiTheme="minorHAnsi" w:hAnsiTheme="minorHAnsi" w:cstheme="minorHAnsi"/>
          <w:sz w:val="22"/>
          <w:szCs w:val="22"/>
        </w:rPr>
      </w:pPr>
      <w:r>
        <w:rPr>
          <w:rFonts w:asciiTheme="minorHAnsi" w:hAnsiTheme="minorHAnsi" w:cstheme="minorHAnsi"/>
          <w:sz w:val="22"/>
          <w:szCs w:val="22"/>
        </w:rPr>
        <w:t>Prepare Consultant contract package</w:t>
      </w:r>
      <w:r w:rsidR="00FB09EA" w:rsidRPr="00F83F74">
        <w:rPr>
          <w:rFonts w:asciiTheme="minorHAnsi" w:hAnsiTheme="minorHAnsi" w:cstheme="minorHAnsi"/>
          <w:sz w:val="22"/>
          <w:szCs w:val="22"/>
        </w:rPr>
        <w:t>:</w:t>
      </w:r>
    </w:p>
    <w:p w:rsidR="00FB09EA" w:rsidRDefault="00FB09EA" w:rsidP="007E6BC2">
      <w:pPr>
        <w:pStyle w:val="Default"/>
        <w:numPr>
          <w:ilvl w:val="0"/>
          <w:numId w:val="8"/>
        </w:numPr>
        <w:rPr>
          <w:rFonts w:asciiTheme="minorHAnsi" w:hAnsiTheme="minorHAnsi" w:cstheme="minorHAnsi"/>
          <w:sz w:val="22"/>
          <w:szCs w:val="22"/>
        </w:rPr>
      </w:pPr>
      <w:r w:rsidRPr="00F83F74">
        <w:rPr>
          <w:rFonts w:asciiTheme="minorHAnsi" w:hAnsiTheme="minorHAnsi" w:cstheme="minorHAnsi"/>
          <w:sz w:val="22"/>
          <w:szCs w:val="22"/>
        </w:rPr>
        <w:t>If PV</w:t>
      </w:r>
      <w:r w:rsidR="0051463D">
        <w:rPr>
          <w:rFonts w:asciiTheme="minorHAnsi" w:hAnsiTheme="minorHAnsi" w:cstheme="minorHAnsi"/>
          <w:sz w:val="22"/>
          <w:szCs w:val="22"/>
        </w:rPr>
        <w:t xml:space="preserve"> include</w:t>
      </w:r>
      <w:r w:rsidRPr="00F83F74">
        <w:rPr>
          <w:rFonts w:asciiTheme="minorHAnsi" w:hAnsiTheme="minorHAnsi" w:cstheme="minorHAnsi"/>
          <w:sz w:val="22"/>
          <w:szCs w:val="22"/>
        </w:rPr>
        <w:t xml:space="preserve"> proposal, financial summary, certificate of insurance, draft req</w:t>
      </w:r>
      <w:r w:rsidR="0051463D">
        <w:rPr>
          <w:rFonts w:asciiTheme="minorHAnsi" w:hAnsiTheme="minorHAnsi" w:cstheme="minorHAnsi"/>
          <w:sz w:val="22"/>
          <w:szCs w:val="22"/>
        </w:rPr>
        <w:t>uisition</w:t>
      </w:r>
    </w:p>
    <w:p w:rsidR="00FB09EA" w:rsidRDefault="0051463D" w:rsidP="0051463D">
      <w:pPr>
        <w:pStyle w:val="Default"/>
        <w:numPr>
          <w:ilvl w:val="0"/>
          <w:numId w:val="8"/>
        </w:numPr>
        <w:rPr>
          <w:rFonts w:asciiTheme="minorHAnsi" w:hAnsiTheme="minorHAnsi" w:cstheme="minorHAnsi"/>
          <w:sz w:val="22"/>
          <w:szCs w:val="22"/>
        </w:rPr>
      </w:pPr>
      <w:r w:rsidRPr="0051463D">
        <w:rPr>
          <w:rFonts w:asciiTheme="minorHAnsi" w:hAnsiTheme="minorHAnsi" w:cstheme="minorHAnsi"/>
          <w:sz w:val="22"/>
          <w:szCs w:val="22"/>
        </w:rPr>
        <w:t>If not PV:</w:t>
      </w:r>
      <w:r>
        <w:rPr>
          <w:rFonts w:asciiTheme="minorHAnsi" w:hAnsiTheme="minorHAnsi" w:cstheme="minorHAnsi"/>
          <w:sz w:val="22"/>
          <w:szCs w:val="22"/>
        </w:rPr>
        <w:t xml:space="preserve"> Develop and route Red Packet (reference </w:t>
      </w:r>
      <w:r w:rsidR="00FB09EA" w:rsidRPr="0051463D">
        <w:rPr>
          <w:rFonts w:asciiTheme="minorHAnsi" w:hAnsiTheme="minorHAnsi" w:cstheme="minorHAnsi"/>
          <w:sz w:val="22"/>
          <w:szCs w:val="22"/>
        </w:rPr>
        <w:t>red packet</w:t>
      </w:r>
      <w:r>
        <w:rPr>
          <w:rFonts w:asciiTheme="minorHAnsi" w:hAnsiTheme="minorHAnsi" w:cstheme="minorHAnsi"/>
          <w:sz w:val="22"/>
          <w:szCs w:val="22"/>
        </w:rPr>
        <w:t xml:space="preserve"> required contents</w:t>
      </w:r>
      <w:r w:rsidR="00FB09EA" w:rsidRPr="0051463D">
        <w:rPr>
          <w:rFonts w:asciiTheme="minorHAnsi" w:hAnsiTheme="minorHAnsi" w:cstheme="minorHAnsi"/>
          <w:sz w:val="22"/>
          <w:szCs w:val="22"/>
        </w:rPr>
        <w:t>)</w:t>
      </w:r>
    </w:p>
    <w:p w:rsidR="0051463D" w:rsidRDefault="0051463D" w:rsidP="0051463D">
      <w:pPr>
        <w:pStyle w:val="Default"/>
        <w:ind w:left="720"/>
        <w:rPr>
          <w:rFonts w:asciiTheme="minorHAnsi" w:hAnsiTheme="minorHAnsi" w:cstheme="minorHAnsi"/>
          <w:sz w:val="22"/>
          <w:szCs w:val="22"/>
        </w:rPr>
      </w:pPr>
    </w:p>
    <w:p w:rsidR="0051463D" w:rsidRDefault="0051463D" w:rsidP="0051463D">
      <w:pPr>
        <w:pStyle w:val="Default"/>
        <w:rPr>
          <w:rFonts w:asciiTheme="minorHAnsi" w:hAnsiTheme="minorHAnsi" w:cstheme="minorHAnsi"/>
          <w:sz w:val="22"/>
          <w:szCs w:val="22"/>
        </w:rPr>
      </w:pPr>
      <w:r>
        <w:rPr>
          <w:rFonts w:asciiTheme="minorHAnsi" w:hAnsiTheme="minorHAnsi" w:cstheme="minorHAnsi"/>
          <w:sz w:val="22"/>
          <w:szCs w:val="22"/>
        </w:rPr>
        <w:t>When contact PO is issued:</w:t>
      </w:r>
    </w:p>
    <w:p w:rsidR="0051463D" w:rsidRDefault="0051463D" w:rsidP="0051463D">
      <w:pPr>
        <w:pStyle w:val="Default"/>
        <w:numPr>
          <w:ilvl w:val="0"/>
          <w:numId w:val="9"/>
        </w:numPr>
        <w:rPr>
          <w:rFonts w:asciiTheme="minorHAnsi" w:hAnsiTheme="minorHAnsi" w:cstheme="minorHAnsi"/>
          <w:sz w:val="22"/>
          <w:szCs w:val="22"/>
        </w:rPr>
      </w:pPr>
      <w:r>
        <w:rPr>
          <w:rFonts w:asciiTheme="minorHAnsi" w:hAnsiTheme="minorHAnsi" w:cstheme="minorHAnsi"/>
          <w:sz w:val="22"/>
          <w:szCs w:val="22"/>
        </w:rPr>
        <w:t>Schedule kick-off meeting with Consultant and customer, include Facilities Operations if required.</w:t>
      </w:r>
    </w:p>
    <w:p w:rsidR="0051463D" w:rsidRDefault="0051463D" w:rsidP="0051463D">
      <w:pPr>
        <w:pStyle w:val="Default"/>
        <w:numPr>
          <w:ilvl w:val="0"/>
          <w:numId w:val="9"/>
        </w:numPr>
        <w:rPr>
          <w:rFonts w:asciiTheme="minorHAnsi" w:hAnsiTheme="minorHAnsi" w:cstheme="minorHAnsi"/>
          <w:sz w:val="22"/>
          <w:szCs w:val="22"/>
        </w:rPr>
      </w:pPr>
      <w:r>
        <w:rPr>
          <w:rFonts w:asciiTheme="minorHAnsi" w:hAnsiTheme="minorHAnsi" w:cstheme="minorHAnsi"/>
          <w:sz w:val="22"/>
          <w:szCs w:val="22"/>
        </w:rPr>
        <w:t>Forward CAD backgrounds, existing scanned record drawings, or arrange consultant to view documents in plan room to identify for scanning.</w:t>
      </w:r>
    </w:p>
    <w:p w:rsidR="0051463D" w:rsidRDefault="00693A43" w:rsidP="0051463D">
      <w:pPr>
        <w:pStyle w:val="Default"/>
        <w:numPr>
          <w:ilvl w:val="0"/>
          <w:numId w:val="9"/>
        </w:numPr>
        <w:rPr>
          <w:rFonts w:asciiTheme="minorHAnsi" w:hAnsiTheme="minorHAnsi" w:cstheme="minorHAnsi"/>
          <w:sz w:val="22"/>
          <w:szCs w:val="22"/>
        </w:rPr>
      </w:pPr>
      <w:r>
        <w:rPr>
          <w:rFonts w:asciiTheme="minorHAnsi" w:hAnsiTheme="minorHAnsi" w:cstheme="minorHAnsi"/>
          <w:sz w:val="22"/>
          <w:szCs w:val="22"/>
        </w:rPr>
        <w:t xml:space="preserve">Investigate and provide necessary ACM or </w:t>
      </w:r>
      <w:proofErr w:type="spellStart"/>
      <w:r>
        <w:rPr>
          <w:rFonts w:asciiTheme="minorHAnsi" w:hAnsiTheme="minorHAnsi" w:cstheme="minorHAnsi"/>
          <w:sz w:val="22"/>
          <w:szCs w:val="22"/>
        </w:rPr>
        <w:t>haz</w:t>
      </w:r>
      <w:proofErr w:type="spellEnd"/>
      <w:r>
        <w:rPr>
          <w:rFonts w:asciiTheme="minorHAnsi" w:hAnsiTheme="minorHAnsi" w:cstheme="minorHAnsi"/>
          <w:sz w:val="22"/>
          <w:szCs w:val="22"/>
        </w:rPr>
        <w:t xml:space="preserve"> mat info.</w:t>
      </w:r>
    </w:p>
    <w:p w:rsidR="00693A43" w:rsidRDefault="00693A43" w:rsidP="0051463D">
      <w:pPr>
        <w:pStyle w:val="Default"/>
        <w:numPr>
          <w:ilvl w:val="0"/>
          <w:numId w:val="9"/>
        </w:numPr>
        <w:rPr>
          <w:rFonts w:asciiTheme="minorHAnsi" w:hAnsiTheme="minorHAnsi" w:cstheme="minorHAnsi"/>
          <w:sz w:val="22"/>
          <w:szCs w:val="22"/>
        </w:rPr>
      </w:pPr>
      <w:r>
        <w:rPr>
          <w:rFonts w:asciiTheme="minorHAnsi" w:hAnsiTheme="minorHAnsi" w:cstheme="minorHAnsi"/>
          <w:sz w:val="22"/>
          <w:szCs w:val="22"/>
        </w:rPr>
        <w:t>Confirm project schedule milestones and deliverable dates.</w:t>
      </w:r>
    </w:p>
    <w:p w:rsidR="00693A43" w:rsidRDefault="00693A43" w:rsidP="0051463D">
      <w:pPr>
        <w:pStyle w:val="Default"/>
        <w:numPr>
          <w:ilvl w:val="0"/>
          <w:numId w:val="9"/>
        </w:numPr>
        <w:rPr>
          <w:rFonts w:asciiTheme="minorHAnsi" w:hAnsiTheme="minorHAnsi" w:cstheme="minorHAnsi"/>
          <w:sz w:val="22"/>
          <w:szCs w:val="22"/>
        </w:rPr>
      </w:pPr>
      <w:r>
        <w:rPr>
          <w:rFonts w:asciiTheme="minorHAnsi" w:hAnsiTheme="minorHAnsi" w:cstheme="minorHAnsi"/>
          <w:sz w:val="22"/>
          <w:szCs w:val="22"/>
        </w:rPr>
        <w:t>Consultant to issue meeting minutes duration of design</w:t>
      </w:r>
      <w:bookmarkStart w:id="0" w:name="_GoBack"/>
      <w:bookmarkEnd w:id="0"/>
      <w:r>
        <w:rPr>
          <w:rFonts w:asciiTheme="minorHAnsi" w:hAnsiTheme="minorHAnsi" w:cstheme="minorHAnsi"/>
          <w:sz w:val="22"/>
          <w:szCs w:val="22"/>
        </w:rPr>
        <w:t xml:space="preserve">. </w:t>
      </w:r>
    </w:p>
    <w:p w:rsidR="00693A43" w:rsidRDefault="00693A43" w:rsidP="00693A43">
      <w:pPr>
        <w:pStyle w:val="Default"/>
        <w:ind w:left="360"/>
        <w:rPr>
          <w:rFonts w:asciiTheme="minorHAnsi" w:hAnsiTheme="minorHAnsi" w:cstheme="minorHAnsi"/>
          <w:sz w:val="22"/>
          <w:szCs w:val="22"/>
        </w:rPr>
      </w:pPr>
    </w:p>
    <w:p w:rsidR="0051463D" w:rsidRPr="0051463D" w:rsidRDefault="0051463D" w:rsidP="00693A43">
      <w:pPr>
        <w:pStyle w:val="Default"/>
        <w:rPr>
          <w:rFonts w:asciiTheme="minorHAnsi" w:hAnsiTheme="minorHAnsi" w:cstheme="minorHAnsi"/>
          <w:sz w:val="22"/>
          <w:szCs w:val="22"/>
        </w:rPr>
      </w:pPr>
    </w:p>
    <w:sectPr w:rsidR="0051463D" w:rsidRPr="005146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07C31"/>
    <w:multiLevelType w:val="hybridMultilevel"/>
    <w:tmpl w:val="4D1C8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617FF7"/>
    <w:multiLevelType w:val="hybridMultilevel"/>
    <w:tmpl w:val="F8F22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9F25F1"/>
    <w:multiLevelType w:val="hybridMultilevel"/>
    <w:tmpl w:val="73A876C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
    <w:nsid w:val="2B9815ED"/>
    <w:multiLevelType w:val="hybridMultilevel"/>
    <w:tmpl w:val="E6781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C353AE"/>
    <w:multiLevelType w:val="hybridMultilevel"/>
    <w:tmpl w:val="C35E7A86"/>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nsid w:val="38C34629"/>
    <w:multiLevelType w:val="hybridMultilevel"/>
    <w:tmpl w:val="CA32916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0531499"/>
    <w:multiLevelType w:val="hybridMultilevel"/>
    <w:tmpl w:val="C8D65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7957F71"/>
    <w:multiLevelType w:val="hybridMultilevel"/>
    <w:tmpl w:val="D83886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78CE4D39"/>
    <w:multiLevelType w:val="hybridMultilevel"/>
    <w:tmpl w:val="7240696E"/>
    <w:lvl w:ilvl="0" w:tplc="6C02F360">
      <w:numFmt w:val="bullet"/>
      <w:lvlText w:val="-"/>
      <w:lvlJc w:val="left"/>
      <w:pPr>
        <w:ind w:left="360" w:hanging="360"/>
      </w:pPr>
      <w:rPr>
        <w:rFonts w:ascii="Arial" w:eastAsiaTheme="minorHAnsi"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7"/>
  </w:num>
  <w:num w:numId="3">
    <w:abstractNumId w:val="6"/>
  </w:num>
  <w:num w:numId="4">
    <w:abstractNumId w:val="4"/>
  </w:num>
  <w:num w:numId="5">
    <w:abstractNumId w:val="8"/>
  </w:num>
  <w:num w:numId="6">
    <w:abstractNumId w:val="2"/>
  </w:num>
  <w:num w:numId="7">
    <w:abstractNumId w:val="0"/>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87B"/>
    <w:rsid w:val="00002635"/>
    <w:rsid w:val="00072B0C"/>
    <w:rsid w:val="000812BA"/>
    <w:rsid w:val="001125BF"/>
    <w:rsid w:val="0011287B"/>
    <w:rsid w:val="002D06C5"/>
    <w:rsid w:val="00300BDD"/>
    <w:rsid w:val="004F7DC0"/>
    <w:rsid w:val="0051463D"/>
    <w:rsid w:val="00534622"/>
    <w:rsid w:val="00557EA9"/>
    <w:rsid w:val="005632C0"/>
    <w:rsid w:val="0060089A"/>
    <w:rsid w:val="00636ACA"/>
    <w:rsid w:val="006438B2"/>
    <w:rsid w:val="00693A43"/>
    <w:rsid w:val="007B04AE"/>
    <w:rsid w:val="007E6BC2"/>
    <w:rsid w:val="007F2D13"/>
    <w:rsid w:val="008A4D55"/>
    <w:rsid w:val="00945014"/>
    <w:rsid w:val="009717E0"/>
    <w:rsid w:val="009A24D1"/>
    <w:rsid w:val="00A6358D"/>
    <w:rsid w:val="00AB6EC2"/>
    <w:rsid w:val="00BA0DB9"/>
    <w:rsid w:val="00C23A6C"/>
    <w:rsid w:val="00C65B66"/>
    <w:rsid w:val="00C82AE3"/>
    <w:rsid w:val="00CB7385"/>
    <w:rsid w:val="00D86648"/>
    <w:rsid w:val="00DC44EA"/>
    <w:rsid w:val="00E00BFF"/>
    <w:rsid w:val="00E4709E"/>
    <w:rsid w:val="00F21F26"/>
    <w:rsid w:val="00F83F74"/>
    <w:rsid w:val="00FB09EA"/>
    <w:rsid w:val="00FC2C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3A6C"/>
    <w:pPr>
      <w:ind w:left="720"/>
      <w:contextualSpacing/>
    </w:pPr>
  </w:style>
  <w:style w:type="paragraph" w:styleId="NoSpacing">
    <w:name w:val="No Spacing"/>
    <w:uiPriority w:val="1"/>
    <w:qFormat/>
    <w:rsid w:val="00C23A6C"/>
    <w:pPr>
      <w:spacing w:after="0" w:line="240" w:lineRule="auto"/>
    </w:pPr>
  </w:style>
  <w:style w:type="paragraph" w:customStyle="1" w:styleId="Default">
    <w:name w:val="Default"/>
    <w:rsid w:val="00FB09E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3A6C"/>
    <w:pPr>
      <w:ind w:left="720"/>
      <w:contextualSpacing/>
    </w:pPr>
  </w:style>
  <w:style w:type="paragraph" w:styleId="NoSpacing">
    <w:name w:val="No Spacing"/>
    <w:uiPriority w:val="1"/>
    <w:qFormat/>
    <w:rsid w:val="00C23A6C"/>
    <w:pPr>
      <w:spacing w:after="0" w:line="240" w:lineRule="auto"/>
    </w:pPr>
  </w:style>
  <w:style w:type="paragraph" w:customStyle="1" w:styleId="Default">
    <w:name w:val="Default"/>
    <w:rsid w:val="00FB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2</Pages>
  <Words>789</Words>
  <Characters>4502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Family User</dc:creator>
  <cp:lastModifiedBy>Family User</cp:lastModifiedBy>
  <cp:revision>28</cp:revision>
  <dcterms:created xsi:type="dcterms:W3CDTF">2013-02-13T18:47:00Z</dcterms:created>
  <dcterms:modified xsi:type="dcterms:W3CDTF">2013-02-13T22:07:00Z</dcterms:modified>
</cp:coreProperties>
</file>