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5BE2" w:rsidRDefault="00396B2D" w:rsidP="00396B2D">
      <w:pPr>
        <w:pStyle w:val="Default"/>
        <w:rPr>
          <w:b/>
          <w:color w:val="FF0000"/>
        </w:rPr>
      </w:pPr>
      <w:r>
        <w:rPr>
          <w:b/>
        </w:rPr>
        <w:t xml:space="preserve">XVIII </w:t>
      </w:r>
      <w:r w:rsidR="00E55BE2">
        <w:rPr>
          <w:b/>
        </w:rPr>
        <w:t xml:space="preserve">Punch List </w:t>
      </w:r>
      <w:r w:rsidR="00E55BE2">
        <w:rPr>
          <w:b/>
          <w:color w:val="FF0000"/>
        </w:rPr>
        <w:t>ROB</w:t>
      </w:r>
    </w:p>
    <w:p w:rsidR="00C962DA" w:rsidRDefault="00C962DA" w:rsidP="00396B2D">
      <w:pPr>
        <w:pStyle w:val="Default"/>
        <w:rPr>
          <w:b/>
          <w:color w:val="FF0000"/>
        </w:rPr>
      </w:pPr>
    </w:p>
    <w:p w:rsidR="00C962DA" w:rsidRPr="00C962DA" w:rsidRDefault="00C962DA" w:rsidP="00396B2D">
      <w:pPr>
        <w:pStyle w:val="Default"/>
        <w:rPr>
          <w:color w:val="000000" w:themeColor="text1"/>
        </w:rPr>
      </w:pPr>
      <w:r>
        <w:rPr>
          <w:color w:val="000000" w:themeColor="text1"/>
        </w:rPr>
        <w:t xml:space="preserve">A punchlist is a list of items that is necessary to complete in order to finalize the project.  </w:t>
      </w:r>
    </w:p>
    <w:p w:rsidR="00E55BE2" w:rsidRPr="00C52AAD" w:rsidRDefault="00E55BE2" w:rsidP="00E55BE2">
      <w:pPr>
        <w:pStyle w:val="Default"/>
        <w:rPr>
          <w:b/>
        </w:rPr>
      </w:pPr>
    </w:p>
    <w:p w:rsidR="00E55BE2" w:rsidRPr="00396B2D" w:rsidRDefault="00396B2D" w:rsidP="00396B2D">
      <w:pPr>
        <w:pStyle w:val="Default"/>
        <w:pBdr>
          <w:top w:val="single" w:sz="4" w:space="1" w:color="auto"/>
          <w:left w:val="single" w:sz="4" w:space="4" w:color="auto"/>
          <w:bottom w:val="single" w:sz="4" w:space="1" w:color="auto"/>
          <w:right w:val="single" w:sz="4" w:space="4" w:color="auto"/>
        </w:pBdr>
        <w:rPr>
          <w:b/>
          <w:sz w:val="36"/>
        </w:rPr>
      </w:pPr>
      <w:r w:rsidRPr="00396B2D">
        <w:rPr>
          <w:b/>
          <w:sz w:val="36"/>
        </w:rPr>
        <w:t xml:space="preserve">a) </w:t>
      </w:r>
      <w:r w:rsidR="00E55BE2" w:rsidRPr="00396B2D">
        <w:rPr>
          <w:b/>
          <w:sz w:val="36"/>
        </w:rPr>
        <w:t>Construction</w:t>
      </w:r>
    </w:p>
    <w:p w:rsidR="00396B2D" w:rsidRDefault="00396B2D" w:rsidP="00E55BE2">
      <w:pPr>
        <w:pStyle w:val="Default"/>
      </w:pPr>
    </w:p>
    <w:p w:rsidR="00C962DA" w:rsidRDefault="00396B2D" w:rsidP="00C962DA">
      <w:pPr>
        <w:pStyle w:val="Default"/>
        <w:rPr>
          <w:color w:val="000000" w:themeColor="text1"/>
        </w:rPr>
      </w:pPr>
      <w:r w:rsidRPr="00396B2D">
        <w:rPr>
          <w:b/>
          <w:u w:val="single"/>
        </w:rPr>
        <w:t>What Is It?</w:t>
      </w:r>
      <w:r w:rsidR="00C962DA" w:rsidRPr="00C962DA">
        <w:rPr>
          <w:color w:val="000000" w:themeColor="text1"/>
        </w:rPr>
        <w:t xml:space="preserve"> </w:t>
      </w:r>
    </w:p>
    <w:p w:rsidR="00C962DA" w:rsidRDefault="00C962DA" w:rsidP="00C962DA">
      <w:pPr>
        <w:pStyle w:val="Default"/>
        <w:rPr>
          <w:color w:val="000000" w:themeColor="text1"/>
        </w:rPr>
      </w:pPr>
    </w:p>
    <w:p w:rsidR="00EA203B" w:rsidRPr="00EA203B" w:rsidRDefault="00EA203B" w:rsidP="002750A6">
      <w:pPr>
        <w:pStyle w:val="Default"/>
        <w:numPr>
          <w:ilvl w:val="0"/>
          <w:numId w:val="5"/>
        </w:numPr>
        <w:rPr>
          <w:color w:val="000000" w:themeColor="text1"/>
        </w:rPr>
      </w:pPr>
      <w:r>
        <w:rPr>
          <w:color w:val="FF0000"/>
        </w:rPr>
        <w:t xml:space="preserve">The contractor is supposed to create a </w:t>
      </w:r>
      <w:proofErr w:type="spellStart"/>
      <w:r>
        <w:rPr>
          <w:color w:val="FF0000"/>
        </w:rPr>
        <w:t>punchlist</w:t>
      </w:r>
      <w:proofErr w:type="spellEnd"/>
      <w:r>
        <w:rPr>
          <w:color w:val="FF0000"/>
        </w:rPr>
        <w:t xml:space="preserve"> and request review by the Architect and Owner.  The </w:t>
      </w:r>
      <w:proofErr w:type="spellStart"/>
      <w:r>
        <w:rPr>
          <w:color w:val="FF0000"/>
        </w:rPr>
        <w:t>punchlist</w:t>
      </w:r>
      <w:proofErr w:type="spellEnd"/>
      <w:r>
        <w:rPr>
          <w:color w:val="FF0000"/>
        </w:rPr>
        <w:t xml:space="preserve"> includes a list of rooms and detailed items for completion.  The </w:t>
      </w:r>
      <w:proofErr w:type="spellStart"/>
      <w:r>
        <w:rPr>
          <w:color w:val="FF0000"/>
        </w:rPr>
        <w:t>punchlist</w:t>
      </w:r>
      <w:proofErr w:type="spellEnd"/>
      <w:r>
        <w:rPr>
          <w:color w:val="FF0000"/>
        </w:rPr>
        <w:t xml:space="preserve"> shall include a space for dates of completion.   </w:t>
      </w:r>
    </w:p>
    <w:p w:rsidR="00EA203B" w:rsidRPr="00EA203B" w:rsidRDefault="00EA203B" w:rsidP="002750A6">
      <w:pPr>
        <w:pStyle w:val="Default"/>
        <w:numPr>
          <w:ilvl w:val="0"/>
          <w:numId w:val="5"/>
        </w:numPr>
        <w:rPr>
          <w:color w:val="000000" w:themeColor="text1"/>
        </w:rPr>
      </w:pPr>
      <w:r>
        <w:rPr>
          <w:color w:val="FF0000"/>
        </w:rPr>
        <w:t xml:space="preserve">When the contractor is complete, they turn over their </w:t>
      </w:r>
      <w:proofErr w:type="spellStart"/>
      <w:r>
        <w:rPr>
          <w:color w:val="FF0000"/>
        </w:rPr>
        <w:t>punchlist</w:t>
      </w:r>
      <w:proofErr w:type="spellEnd"/>
      <w:r>
        <w:rPr>
          <w:color w:val="FF0000"/>
        </w:rPr>
        <w:t xml:space="preserve"> to the Architect and Owner and schedule the walkthrough.  </w:t>
      </w:r>
    </w:p>
    <w:p w:rsidR="00C962DA" w:rsidRPr="00C962DA" w:rsidRDefault="00C962DA" w:rsidP="002750A6">
      <w:pPr>
        <w:pStyle w:val="Default"/>
        <w:numPr>
          <w:ilvl w:val="0"/>
          <w:numId w:val="5"/>
        </w:numPr>
        <w:rPr>
          <w:color w:val="000000" w:themeColor="text1"/>
        </w:rPr>
      </w:pPr>
      <w:r>
        <w:rPr>
          <w:color w:val="000000" w:themeColor="text1"/>
        </w:rPr>
        <w:t>This document is requested by the Contractor upon notification to the Designer that they have achieved substantial completion</w:t>
      </w:r>
      <w:r w:rsidRPr="00C962DA">
        <w:rPr>
          <w:color w:val="000000" w:themeColor="text1"/>
        </w:rPr>
        <w:t xml:space="preserve"> </w:t>
      </w:r>
      <w:r>
        <w:rPr>
          <w:color w:val="000000" w:themeColor="text1"/>
        </w:rPr>
        <w:t xml:space="preserve">and are requesting a final review of the project.  They may have specific items identified for completion, ref. AIA A201 General Conditions of the Contract 1970 ed. </w:t>
      </w:r>
    </w:p>
    <w:p w:rsidR="00E55BE2" w:rsidRPr="00396B2D" w:rsidRDefault="00E55BE2" w:rsidP="00E55BE2">
      <w:pPr>
        <w:pStyle w:val="Default"/>
        <w:rPr>
          <w:b/>
          <w:u w:val="single"/>
        </w:rPr>
      </w:pPr>
    </w:p>
    <w:p w:rsidR="00E55BE2" w:rsidRPr="00396B2D" w:rsidRDefault="00E55BE2" w:rsidP="00E55BE2">
      <w:pPr>
        <w:pStyle w:val="Default"/>
        <w:rPr>
          <w:b/>
          <w:u w:val="single"/>
        </w:rPr>
      </w:pPr>
    </w:p>
    <w:p w:rsidR="00E55BE2" w:rsidRDefault="00E55BE2" w:rsidP="00E55BE2">
      <w:pPr>
        <w:pStyle w:val="Default"/>
        <w:rPr>
          <w:b/>
          <w:u w:val="single"/>
        </w:rPr>
      </w:pPr>
      <w:r w:rsidRPr="00396B2D">
        <w:rPr>
          <w:b/>
          <w:u w:val="single"/>
        </w:rPr>
        <w:t xml:space="preserve">Who </w:t>
      </w:r>
      <w:r w:rsidR="00396B2D" w:rsidRPr="00396B2D">
        <w:rPr>
          <w:b/>
          <w:u w:val="single"/>
        </w:rPr>
        <w:t>Is Involved?</w:t>
      </w:r>
    </w:p>
    <w:p w:rsidR="00C962DA" w:rsidRDefault="00C962DA" w:rsidP="00E55BE2">
      <w:pPr>
        <w:pStyle w:val="Default"/>
        <w:rPr>
          <w:b/>
          <w:u w:val="single"/>
        </w:rPr>
      </w:pPr>
    </w:p>
    <w:p w:rsidR="00C962DA" w:rsidRPr="00C962DA" w:rsidRDefault="00C962DA" w:rsidP="002750A6">
      <w:pPr>
        <w:pStyle w:val="Default"/>
        <w:numPr>
          <w:ilvl w:val="0"/>
          <w:numId w:val="5"/>
        </w:numPr>
      </w:pPr>
      <w:r>
        <w:t>The Contractor, Design</w:t>
      </w:r>
      <w:r w:rsidR="00EA203B">
        <w:t xml:space="preserve"> Consultant</w:t>
      </w:r>
      <w:r>
        <w:t xml:space="preserve">, </w:t>
      </w:r>
      <w:r w:rsidR="002750A6">
        <w:t xml:space="preserve">Customer, </w:t>
      </w:r>
      <w:r>
        <w:t xml:space="preserve">WSU Planner and Project Manager.  </w:t>
      </w:r>
    </w:p>
    <w:p w:rsidR="00E55BE2" w:rsidRPr="00396B2D" w:rsidRDefault="00E55BE2" w:rsidP="00E55BE2">
      <w:pPr>
        <w:pStyle w:val="Default"/>
        <w:rPr>
          <w:b/>
        </w:rPr>
      </w:pPr>
    </w:p>
    <w:p w:rsidR="00E55BE2" w:rsidRDefault="00396B2D" w:rsidP="00E55BE2">
      <w:pPr>
        <w:pStyle w:val="Default"/>
        <w:rPr>
          <w:b/>
          <w:u w:val="single"/>
        </w:rPr>
      </w:pPr>
      <w:r w:rsidRPr="00396B2D">
        <w:rPr>
          <w:b/>
          <w:u w:val="single"/>
        </w:rPr>
        <w:t>How/Process</w:t>
      </w:r>
    </w:p>
    <w:p w:rsidR="00C962DA" w:rsidRDefault="00C962DA" w:rsidP="00E55BE2">
      <w:pPr>
        <w:pStyle w:val="Default"/>
        <w:rPr>
          <w:b/>
          <w:u w:val="single"/>
        </w:rPr>
      </w:pPr>
    </w:p>
    <w:p w:rsidR="00EA203B" w:rsidRPr="00EA203B" w:rsidRDefault="00EA203B" w:rsidP="002750A6">
      <w:pPr>
        <w:pStyle w:val="Default"/>
        <w:numPr>
          <w:ilvl w:val="0"/>
          <w:numId w:val="5"/>
        </w:numPr>
      </w:pPr>
      <w:r>
        <w:rPr>
          <w:color w:val="FF0000"/>
        </w:rPr>
        <w:t xml:space="preserve">The contractor is supposed to create a </w:t>
      </w:r>
      <w:proofErr w:type="spellStart"/>
      <w:r>
        <w:rPr>
          <w:color w:val="FF0000"/>
        </w:rPr>
        <w:t>punchlist</w:t>
      </w:r>
      <w:proofErr w:type="spellEnd"/>
      <w:r>
        <w:rPr>
          <w:color w:val="FF0000"/>
        </w:rPr>
        <w:t xml:space="preserve"> and request review by the </w:t>
      </w:r>
      <w:r>
        <w:rPr>
          <w:color w:val="FF0000"/>
        </w:rPr>
        <w:t>Design Consultant</w:t>
      </w:r>
      <w:r>
        <w:rPr>
          <w:color w:val="FF0000"/>
        </w:rPr>
        <w:t xml:space="preserve"> and Owner.</w:t>
      </w:r>
      <w:r>
        <w:rPr>
          <w:color w:val="FF0000"/>
        </w:rPr>
        <w:t xml:space="preserve">  </w:t>
      </w:r>
    </w:p>
    <w:p w:rsidR="00EA203B" w:rsidRDefault="00C962DA" w:rsidP="002750A6">
      <w:pPr>
        <w:pStyle w:val="Default"/>
        <w:numPr>
          <w:ilvl w:val="0"/>
          <w:numId w:val="5"/>
        </w:numPr>
      </w:pPr>
      <w:r>
        <w:t>Designer, WSU and Contractor captures list by location of non-conforming work</w:t>
      </w:r>
      <w:r w:rsidR="00EA203B">
        <w:t xml:space="preserve"> by walking the job site</w:t>
      </w:r>
      <w:r>
        <w:t xml:space="preserve">.  </w:t>
      </w:r>
    </w:p>
    <w:p w:rsidR="003E6BA9" w:rsidRDefault="00405266" w:rsidP="000E4838">
      <w:pPr>
        <w:pStyle w:val="Default"/>
        <w:numPr>
          <w:ilvl w:val="0"/>
          <w:numId w:val="5"/>
        </w:numPr>
      </w:pPr>
      <w:r>
        <w:t>All i</w:t>
      </w:r>
      <w:r w:rsidR="00C962DA">
        <w:t xml:space="preserve">tems are incorporated into </w:t>
      </w:r>
      <w:r>
        <w:t>one</w:t>
      </w:r>
      <w:r w:rsidR="00C962DA">
        <w:t xml:space="preserve"> </w:t>
      </w:r>
      <w:proofErr w:type="spellStart"/>
      <w:r>
        <w:t>p</w:t>
      </w:r>
      <w:r w:rsidR="00C962DA">
        <w:t>unchlist</w:t>
      </w:r>
      <w:proofErr w:type="spellEnd"/>
      <w:r>
        <w:t xml:space="preserve">. </w:t>
      </w:r>
      <w:r w:rsidR="00C962DA">
        <w:t xml:space="preserve"> </w:t>
      </w:r>
    </w:p>
    <w:p w:rsidR="00C962DA" w:rsidRDefault="00EA203B" w:rsidP="002750A6">
      <w:pPr>
        <w:pStyle w:val="Default"/>
        <w:numPr>
          <w:ilvl w:val="0"/>
          <w:numId w:val="5"/>
        </w:numPr>
      </w:pPr>
      <w:r>
        <w:t>T</w:t>
      </w:r>
      <w:r>
        <w:t xml:space="preserve">he </w:t>
      </w:r>
      <w:proofErr w:type="spellStart"/>
      <w:r>
        <w:t>punchlist</w:t>
      </w:r>
      <w:proofErr w:type="spellEnd"/>
      <w:r>
        <w:t xml:space="preserve"> </w:t>
      </w:r>
      <w:r>
        <w:t>must be</w:t>
      </w:r>
      <w:r>
        <w:t xml:space="preserve"> certified complete</w:t>
      </w:r>
      <w:r>
        <w:t xml:space="preserve"> </w:t>
      </w:r>
      <w:r w:rsidR="003E6BA9">
        <w:t xml:space="preserve">by Contractor.  </w:t>
      </w:r>
      <w:r w:rsidR="00C962DA">
        <w:t xml:space="preserve">  </w:t>
      </w:r>
    </w:p>
    <w:p w:rsidR="003E6BA9" w:rsidRDefault="003E6BA9" w:rsidP="002750A6">
      <w:pPr>
        <w:pStyle w:val="Default"/>
        <w:numPr>
          <w:ilvl w:val="0"/>
          <w:numId w:val="5"/>
        </w:numPr>
      </w:pPr>
      <w:r>
        <w:t xml:space="preserve">Contractors completed </w:t>
      </w:r>
      <w:proofErr w:type="spellStart"/>
      <w:r>
        <w:t>punchlist</w:t>
      </w:r>
      <w:proofErr w:type="spellEnd"/>
      <w:r>
        <w:t xml:space="preserve"> must be verified by the Design Consultant</w:t>
      </w:r>
      <w:r>
        <w:t xml:space="preserve"> prior to Contractor submitting final invoice</w:t>
      </w:r>
      <w:r>
        <w:t>.</w:t>
      </w:r>
    </w:p>
    <w:p w:rsidR="00EA203B" w:rsidRPr="00C962DA" w:rsidRDefault="00EA203B" w:rsidP="00EA203B">
      <w:pPr>
        <w:pStyle w:val="Default"/>
        <w:ind w:left="720"/>
      </w:pPr>
    </w:p>
    <w:p w:rsidR="00E55BE2" w:rsidRPr="00396B2D" w:rsidRDefault="00E55BE2" w:rsidP="00E55BE2">
      <w:pPr>
        <w:pStyle w:val="Default"/>
        <w:ind w:left="1440"/>
        <w:rPr>
          <w:b/>
          <w:u w:val="single"/>
        </w:rPr>
      </w:pPr>
    </w:p>
    <w:p w:rsidR="00E55BE2" w:rsidRDefault="00396B2D" w:rsidP="00E55BE2">
      <w:pPr>
        <w:pStyle w:val="Default"/>
        <w:rPr>
          <w:b/>
          <w:u w:val="single"/>
        </w:rPr>
      </w:pPr>
      <w:r w:rsidRPr="00396B2D">
        <w:rPr>
          <w:b/>
          <w:u w:val="single"/>
        </w:rPr>
        <w:t>Timeline Considerations</w:t>
      </w:r>
    </w:p>
    <w:p w:rsidR="002750A6" w:rsidRDefault="002750A6" w:rsidP="00E55BE2">
      <w:pPr>
        <w:pStyle w:val="Default"/>
        <w:rPr>
          <w:b/>
          <w:u w:val="single"/>
        </w:rPr>
      </w:pPr>
    </w:p>
    <w:p w:rsidR="002750A6" w:rsidRDefault="002750A6" w:rsidP="002750A6">
      <w:pPr>
        <w:pStyle w:val="Default"/>
        <w:numPr>
          <w:ilvl w:val="0"/>
          <w:numId w:val="5"/>
        </w:numPr>
      </w:pPr>
      <w:r>
        <w:t xml:space="preserve">Contractor should start identifying items of completion </w:t>
      </w:r>
      <w:r w:rsidR="00F51ECC">
        <w:t>prior to substantial completion</w:t>
      </w:r>
      <w:r>
        <w:t xml:space="preserve">, or </w:t>
      </w:r>
      <w:r w:rsidR="00F51ECC">
        <w:t xml:space="preserve">phase as appropriate on </w:t>
      </w:r>
      <w:r>
        <w:t>longer projects</w:t>
      </w:r>
      <w:r w:rsidR="00F51ECC">
        <w:t xml:space="preserve">.  </w:t>
      </w:r>
      <w:r>
        <w:t xml:space="preserve"> </w:t>
      </w:r>
    </w:p>
    <w:p w:rsidR="00F51ECC" w:rsidRDefault="00F51ECC" w:rsidP="00F51ECC">
      <w:pPr>
        <w:pStyle w:val="Default"/>
        <w:numPr>
          <w:ilvl w:val="0"/>
          <w:numId w:val="5"/>
        </w:numPr>
      </w:pPr>
      <w:r>
        <w:t xml:space="preserve">The contractor has 45 days to complete the </w:t>
      </w:r>
      <w:proofErr w:type="spellStart"/>
      <w:r>
        <w:t>punchlist</w:t>
      </w:r>
      <w:proofErr w:type="spellEnd"/>
      <w:r>
        <w:t xml:space="preserve"> from date of substantial completion.  </w:t>
      </w:r>
    </w:p>
    <w:p w:rsidR="00F51ECC" w:rsidRDefault="00F51ECC" w:rsidP="004659AE">
      <w:pPr>
        <w:pStyle w:val="Default"/>
        <w:numPr>
          <w:ilvl w:val="0"/>
          <w:numId w:val="5"/>
        </w:numPr>
      </w:pPr>
      <w:r>
        <w:t xml:space="preserve">Coordinate </w:t>
      </w:r>
      <w:proofErr w:type="spellStart"/>
      <w:r>
        <w:t>punchlist</w:t>
      </w:r>
      <w:proofErr w:type="spellEnd"/>
      <w:r>
        <w:t xml:space="preserve"> creation prior to Customer occupancy and furniture delivery.  </w:t>
      </w:r>
    </w:p>
    <w:p w:rsidR="00405266" w:rsidRPr="002750A6" w:rsidRDefault="00405266" w:rsidP="00405266">
      <w:pPr>
        <w:pStyle w:val="Default"/>
        <w:ind w:left="720"/>
      </w:pPr>
      <w:bookmarkStart w:id="0" w:name="_GoBack"/>
      <w:bookmarkEnd w:id="0"/>
    </w:p>
    <w:p w:rsidR="00E55BE2" w:rsidRPr="00396B2D" w:rsidRDefault="00E55BE2" w:rsidP="00E55BE2">
      <w:pPr>
        <w:pStyle w:val="Default"/>
        <w:rPr>
          <w:b/>
        </w:rPr>
      </w:pPr>
    </w:p>
    <w:p w:rsidR="00E55BE2" w:rsidRDefault="00396B2D" w:rsidP="00E55BE2">
      <w:pPr>
        <w:pStyle w:val="Default"/>
        <w:rPr>
          <w:b/>
          <w:u w:val="single"/>
        </w:rPr>
      </w:pPr>
      <w:r w:rsidRPr="00396B2D">
        <w:rPr>
          <w:b/>
          <w:u w:val="single"/>
        </w:rPr>
        <w:lastRenderedPageBreak/>
        <w:t>Forms</w:t>
      </w:r>
    </w:p>
    <w:p w:rsidR="002750A6" w:rsidRDefault="002750A6" w:rsidP="00E55BE2">
      <w:pPr>
        <w:pStyle w:val="Default"/>
        <w:rPr>
          <w:b/>
          <w:u w:val="single"/>
        </w:rPr>
      </w:pPr>
    </w:p>
    <w:p w:rsidR="002750A6" w:rsidRPr="002750A6" w:rsidRDefault="003E6BA9" w:rsidP="002750A6">
      <w:pPr>
        <w:pStyle w:val="Default"/>
        <w:numPr>
          <w:ilvl w:val="0"/>
          <w:numId w:val="5"/>
        </w:numPr>
      </w:pPr>
      <w:r>
        <w:t xml:space="preserve">Contractor’s </w:t>
      </w:r>
      <w:proofErr w:type="spellStart"/>
      <w:r>
        <w:t>p</w:t>
      </w:r>
      <w:r w:rsidR="002750A6">
        <w:t>unchlist</w:t>
      </w:r>
      <w:proofErr w:type="spellEnd"/>
      <w:r w:rsidR="002750A6">
        <w:t xml:space="preserve"> form is to be reviewed with </w:t>
      </w:r>
      <w:r>
        <w:t>project team</w:t>
      </w:r>
      <w:r w:rsidR="002750A6">
        <w:t xml:space="preserve"> prior to issuance.  </w:t>
      </w:r>
    </w:p>
    <w:p w:rsidR="00E55BE2" w:rsidRPr="00396B2D" w:rsidRDefault="00E55BE2" w:rsidP="00E55BE2">
      <w:pPr>
        <w:pStyle w:val="Default"/>
        <w:rPr>
          <w:b/>
          <w:u w:val="single"/>
        </w:rPr>
      </w:pPr>
    </w:p>
    <w:p w:rsidR="00396B2D" w:rsidRDefault="00E55BE2" w:rsidP="00396B2D">
      <w:pPr>
        <w:pStyle w:val="Default"/>
        <w:rPr>
          <w:b/>
        </w:rPr>
      </w:pPr>
      <w:r w:rsidRPr="00396B2D">
        <w:rPr>
          <w:b/>
          <w:u w:val="single"/>
        </w:rPr>
        <w:t>Filing</w:t>
      </w:r>
      <w:r w:rsidR="00396B2D" w:rsidRPr="00396B2D">
        <w:rPr>
          <w:b/>
        </w:rPr>
        <w:t xml:space="preserve"> </w:t>
      </w:r>
    </w:p>
    <w:p w:rsidR="00396B2D" w:rsidRDefault="00396B2D" w:rsidP="00396B2D">
      <w:pPr>
        <w:pStyle w:val="Default"/>
        <w:rPr>
          <w:b/>
        </w:rPr>
      </w:pPr>
    </w:p>
    <w:p w:rsidR="002750A6" w:rsidRPr="003E6BA9" w:rsidRDefault="002750A6" w:rsidP="00A13802">
      <w:pPr>
        <w:pStyle w:val="Default"/>
        <w:numPr>
          <w:ilvl w:val="0"/>
          <w:numId w:val="5"/>
        </w:numPr>
        <w:rPr>
          <w:b/>
        </w:rPr>
      </w:pPr>
      <w:r>
        <w:t xml:space="preserve">Punchlist form is filed along with closeout documents.  </w:t>
      </w:r>
    </w:p>
    <w:p w:rsidR="003E6BA9" w:rsidRPr="002750A6" w:rsidRDefault="003E6BA9" w:rsidP="003E6BA9">
      <w:pPr>
        <w:pStyle w:val="Default"/>
        <w:ind w:left="720"/>
        <w:rPr>
          <w:b/>
        </w:rPr>
      </w:pPr>
    </w:p>
    <w:p w:rsidR="00396B2D" w:rsidRPr="00396B2D" w:rsidRDefault="00396B2D" w:rsidP="00396B2D">
      <w:pPr>
        <w:pStyle w:val="Default"/>
        <w:pBdr>
          <w:top w:val="single" w:sz="4" w:space="1" w:color="auto"/>
          <w:left w:val="single" w:sz="4" w:space="4" w:color="auto"/>
          <w:bottom w:val="single" w:sz="4" w:space="1" w:color="auto"/>
          <w:right w:val="single" w:sz="4" w:space="4" w:color="auto"/>
        </w:pBdr>
        <w:rPr>
          <w:b/>
          <w:sz w:val="36"/>
        </w:rPr>
      </w:pPr>
      <w:r w:rsidRPr="00396B2D">
        <w:rPr>
          <w:b/>
          <w:sz w:val="36"/>
        </w:rPr>
        <w:t xml:space="preserve">b) Furniture </w:t>
      </w:r>
    </w:p>
    <w:p w:rsidR="00396B2D" w:rsidRDefault="00396B2D" w:rsidP="00396B2D">
      <w:pPr>
        <w:pStyle w:val="Default"/>
        <w:rPr>
          <w:u w:val="single"/>
        </w:rPr>
      </w:pPr>
    </w:p>
    <w:p w:rsidR="00F51ECC" w:rsidRDefault="00F51ECC" w:rsidP="00396B2D">
      <w:pPr>
        <w:pStyle w:val="Default"/>
        <w:rPr>
          <w:b/>
          <w:u w:val="single"/>
        </w:rPr>
      </w:pPr>
    </w:p>
    <w:p w:rsidR="00F51ECC" w:rsidRPr="00F51ECC" w:rsidRDefault="00F51ECC" w:rsidP="00396B2D">
      <w:pPr>
        <w:pStyle w:val="Default"/>
        <w:rPr>
          <w:b/>
          <w:color w:val="FF0000"/>
          <w:u w:val="single"/>
        </w:rPr>
      </w:pPr>
      <w:r>
        <w:rPr>
          <w:b/>
          <w:color w:val="FF0000"/>
          <w:u w:val="single"/>
        </w:rPr>
        <w:t>Claudia to review</w:t>
      </w:r>
    </w:p>
    <w:p w:rsidR="00396B2D" w:rsidRPr="00396B2D" w:rsidRDefault="00396B2D" w:rsidP="00396B2D">
      <w:pPr>
        <w:pStyle w:val="Default"/>
        <w:rPr>
          <w:b/>
        </w:rPr>
      </w:pPr>
      <w:r w:rsidRPr="00396B2D">
        <w:rPr>
          <w:b/>
          <w:u w:val="single"/>
        </w:rPr>
        <w:t>What Is It?</w:t>
      </w:r>
    </w:p>
    <w:p w:rsidR="00396B2D" w:rsidRDefault="00396B2D" w:rsidP="00396B2D">
      <w:pPr>
        <w:pStyle w:val="Default"/>
        <w:numPr>
          <w:ilvl w:val="0"/>
          <w:numId w:val="4"/>
        </w:numPr>
      </w:pPr>
      <w:r>
        <w:t>When a furniture installation has been completed, have a walk through with the customer, dealer, and architect or designer (if any) to make sure that everything was received and installed per specification, and to WSU’s satisfaction. If there is anything that is not installed correctly or if there is anything wrong with the furniture, develop a furniture punch list listing all items that need to be corrected, replacement, or adjusted by the dealer.</w:t>
      </w:r>
    </w:p>
    <w:p w:rsidR="00396B2D" w:rsidRDefault="00396B2D" w:rsidP="00396B2D">
      <w:pPr>
        <w:pStyle w:val="Default"/>
        <w:rPr>
          <w:u w:val="single"/>
        </w:rPr>
      </w:pPr>
    </w:p>
    <w:p w:rsidR="00396B2D" w:rsidRDefault="00396B2D" w:rsidP="00396B2D">
      <w:pPr>
        <w:pStyle w:val="Default"/>
        <w:rPr>
          <w:b/>
          <w:u w:val="single"/>
        </w:rPr>
      </w:pPr>
      <w:r w:rsidRPr="00396B2D">
        <w:rPr>
          <w:b/>
          <w:u w:val="single"/>
        </w:rPr>
        <w:t>Who Is Involved?</w:t>
      </w:r>
    </w:p>
    <w:p w:rsidR="002750A6" w:rsidRPr="00C962DA" w:rsidRDefault="002750A6" w:rsidP="002750A6">
      <w:pPr>
        <w:pStyle w:val="Default"/>
        <w:numPr>
          <w:ilvl w:val="0"/>
          <w:numId w:val="4"/>
        </w:numPr>
      </w:pPr>
      <w:r>
        <w:t xml:space="preserve">The </w:t>
      </w:r>
      <w:r w:rsidR="00F51ECC">
        <w:t>Furniture Installer</w:t>
      </w:r>
      <w:r>
        <w:t xml:space="preserve">, Designer, Customer, WSU Planner and Project Manager.  </w:t>
      </w:r>
    </w:p>
    <w:p w:rsidR="002750A6" w:rsidRDefault="002750A6" w:rsidP="002750A6">
      <w:pPr>
        <w:pStyle w:val="Default"/>
        <w:ind w:left="360"/>
        <w:rPr>
          <w:b/>
          <w:u w:val="single"/>
        </w:rPr>
      </w:pPr>
    </w:p>
    <w:p w:rsidR="00396B2D" w:rsidRPr="00396B2D" w:rsidRDefault="00396B2D" w:rsidP="00396B2D">
      <w:pPr>
        <w:pStyle w:val="Default"/>
        <w:rPr>
          <w:b/>
          <w:u w:val="single"/>
        </w:rPr>
      </w:pPr>
      <w:r w:rsidRPr="00396B2D">
        <w:rPr>
          <w:b/>
          <w:u w:val="single"/>
        </w:rPr>
        <w:t>How/Process</w:t>
      </w:r>
    </w:p>
    <w:p w:rsidR="00396B2D" w:rsidRPr="00396B2D" w:rsidRDefault="002750A6" w:rsidP="002750A6">
      <w:pPr>
        <w:pStyle w:val="Default"/>
        <w:numPr>
          <w:ilvl w:val="0"/>
          <w:numId w:val="4"/>
        </w:numPr>
        <w:rPr>
          <w:b/>
          <w:u w:val="single"/>
        </w:rPr>
      </w:pPr>
      <w:r>
        <w:t xml:space="preserve">Contractor requests punchlist from Designer.  Designer, WSU and Contractor captures list by location of non-conforming work.  Items are incorporated into the Preliminary Punchlist and issued to the Contractor.  Once the punchlist is certified complete.  Any additional items would be issued in a Final Punchlist, requiring sign-off in order to final invoice.  </w:t>
      </w:r>
    </w:p>
    <w:p w:rsidR="00396B2D" w:rsidRPr="00396B2D" w:rsidRDefault="00396B2D" w:rsidP="00396B2D">
      <w:pPr>
        <w:pStyle w:val="Default"/>
        <w:rPr>
          <w:b/>
          <w:u w:val="single"/>
        </w:rPr>
      </w:pPr>
      <w:r w:rsidRPr="00396B2D">
        <w:rPr>
          <w:b/>
          <w:u w:val="single"/>
        </w:rPr>
        <w:t>Checklist</w:t>
      </w:r>
    </w:p>
    <w:p w:rsidR="002750A6" w:rsidRPr="00C962DA" w:rsidRDefault="002750A6" w:rsidP="002750A6">
      <w:pPr>
        <w:pStyle w:val="Default"/>
        <w:numPr>
          <w:ilvl w:val="0"/>
          <w:numId w:val="5"/>
        </w:numPr>
      </w:pPr>
      <w:r>
        <w:t xml:space="preserve">Contractor shall develop prior to request for punchlist and incomplete work item list that shall prepare them for completion of project.   </w:t>
      </w:r>
    </w:p>
    <w:p w:rsidR="00396B2D" w:rsidRPr="00396B2D" w:rsidRDefault="00396B2D" w:rsidP="00396B2D">
      <w:pPr>
        <w:pStyle w:val="Default"/>
        <w:ind w:left="1440"/>
        <w:rPr>
          <w:b/>
          <w:u w:val="single"/>
        </w:rPr>
      </w:pPr>
    </w:p>
    <w:p w:rsidR="00396B2D" w:rsidRPr="00396B2D" w:rsidRDefault="00396B2D" w:rsidP="00396B2D">
      <w:pPr>
        <w:pStyle w:val="Default"/>
        <w:rPr>
          <w:b/>
          <w:u w:val="single"/>
        </w:rPr>
      </w:pPr>
      <w:r w:rsidRPr="00396B2D">
        <w:rPr>
          <w:b/>
          <w:u w:val="single"/>
        </w:rPr>
        <w:t>Timeline Considerations</w:t>
      </w:r>
    </w:p>
    <w:p w:rsidR="002750A6" w:rsidRPr="002750A6" w:rsidRDefault="002750A6" w:rsidP="002750A6">
      <w:pPr>
        <w:pStyle w:val="Default"/>
        <w:numPr>
          <w:ilvl w:val="0"/>
          <w:numId w:val="5"/>
        </w:numPr>
      </w:pPr>
      <w:r>
        <w:t xml:space="preserve">Contractor should start identifying items of completion several weeks, or on longer projects several weeks prior to their date of substantial completion.  </w:t>
      </w:r>
    </w:p>
    <w:p w:rsidR="00396B2D" w:rsidRDefault="00396B2D" w:rsidP="00396B2D">
      <w:pPr>
        <w:pStyle w:val="Default"/>
        <w:rPr>
          <w:u w:val="single"/>
        </w:rPr>
      </w:pPr>
    </w:p>
    <w:p w:rsidR="00396B2D" w:rsidRPr="00396B2D" w:rsidRDefault="00396B2D" w:rsidP="00396B2D">
      <w:pPr>
        <w:pStyle w:val="Default"/>
        <w:rPr>
          <w:b/>
          <w:u w:val="single"/>
        </w:rPr>
      </w:pPr>
      <w:r w:rsidRPr="00396B2D">
        <w:rPr>
          <w:b/>
          <w:u w:val="single"/>
        </w:rPr>
        <w:t>Forms</w:t>
      </w:r>
    </w:p>
    <w:p w:rsidR="00396B2D" w:rsidRPr="002675AA" w:rsidRDefault="00396B2D" w:rsidP="00396B2D">
      <w:pPr>
        <w:pStyle w:val="Default"/>
        <w:numPr>
          <w:ilvl w:val="0"/>
          <w:numId w:val="4"/>
        </w:numPr>
      </w:pPr>
      <w:r w:rsidRPr="002675AA">
        <w:t xml:space="preserve">See attached </w:t>
      </w:r>
      <w:r w:rsidRPr="00396B2D">
        <w:rPr>
          <w:i/>
        </w:rPr>
        <w:t>“Furniture Punch List”</w:t>
      </w:r>
      <w:r w:rsidRPr="002675AA">
        <w:t xml:space="preserve"> sheet for examples of what to look for</w:t>
      </w:r>
      <w:r>
        <w:t xml:space="preserve"> and what to add to punch list</w:t>
      </w:r>
      <w:r w:rsidRPr="002675AA">
        <w:t>.</w:t>
      </w:r>
    </w:p>
    <w:p w:rsidR="00396B2D" w:rsidRDefault="00396B2D" w:rsidP="00396B2D">
      <w:pPr>
        <w:pStyle w:val="Default"/>
        <w:ind w:left="720"/>
      </w:pPr>
    </w:p>
    <w:p w:rsidR="00396B2D" w:rsidRPr="00396B2D" w:rsidRDefault="00396B2D" w:rsidP="00396B2D">
      <w:pPr>
        <w:pStyle w:val="Default"/>
        <w:rPr>
          <w:b/>
          <w:u w:val="single"/>
        </w:rPr>
      </w:pPr>
      <w:r w:rsidRPr="00396B2D">
        <w:rPr>
          <w:b/>
          <w:u w:val="single"/>
        </w:rPr>
        <w:t>Filing</w:t>
      </w:r>
    </w:p>
    <w:p w:rsidR="00396B2D" w:rsidRPr="00396B2D" w:rsidRDefault="00396B2D" w:rsidP="00396B2D">
      <w:pPr>
        <w:pStyle w:val="Default"/>
        <w:numPr>
          <w:ilvl w:val="0"/>
          <w:numId w:val="4"/>
        </w:numPr>
      </w:pPr>
      <w:r w:rsidRPr="002675AA">
        <w:t xml:space="preserve">Once all items on punch list </w:t>
      </w:r>
      <w:r>
        <w:t xml:space="preserve">have been corrected, </w:t>
      </w:r>
      <w:r w:rsidRPr="002675AA">
        <w:t>make sure that everything was received and installed per specification, and to WSU’s satisfaction.</w:t>
      </w:r>
      <w:r>
        <w:t xml:space="preserve"> Send off </w:t>
      </w:r>
      <w:r>
        <w:lastRenderedPageBreak/>
        <w:t>approved punch list to all involved and file away with the rest of the project close out documents.</w:t>
      </w:r>
    </w:p>
    <w:sectPr w:rsidR="00396B2D" w:rsidRPr="00396B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602C7"/>
    <w:multiLevelType w:val="hybridMultilevel"/>
    <w:tmpl w:val="C720B898"/>
    <w:lvl w:ilvl="0" w:tplc="DD14D004">
      <w:start w:val="18"/>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B21CF0"/>
    <w:multiLevelType w:val="hybridMultilevel"/>
    <w:tmpl w:val="81424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491E43"/>
    <w:multiLevelType w:val="hybridMultilevel"/>
    <w:tmpl w:val="5D0E524C"/>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6C5EAF"/>
    <w:multiLevelType w:val="hybridMultilevel"/>
    <w:tmpl w:val="AA0E66E8"/>
    <w:lvl w:ilvl="0" w:tplc="56125FC2">
      <w:start w:val="1"/>
      <w:numFmt w:val="lowerLetter"/>
      <w:lvlText w:val="%1."/>
      <w:lvlJc w:val="left"/>
      <w:pPr>
        <w:ind w:left="720" w:hanging="360"/>
      </w:pPr>
      <w:rPr>
        <w:rFonts w:hint="default"/>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84EB0"/>
    <w:multiLevelType w:val="hybridMultilevel"/>
    <w:tmpl w:val="EDFC6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BE2"/>
    <w:rsid w:val="002750A6"/>
    <w:rsid w:val="00396B2D"/>
    <w:rsid w:val="003E6BA9"/>
    <w:rsid w:val="00405266"/>
    <w:rsid w:val="005672D5"/>
    <w:rsid w:val="009B2CB8"/>
    <w:rsid w:val="00C962DA"/>
    <w:rsid w:val="00E55BE2"/>
    <w:rsid w:val="00EA203B"/>
    <w:rsid w:val="00F51E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D38880-6A10-46F4-AADE-EE8987244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55BE2"/>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2750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50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4129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528</Words>
  <Characters>3010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Wayne State University FP&amp;M</Company>
  <LinksUpToDate>false</LinksUpToDate>
  <CharactersWithSpaces>3531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Jacobs</dc:creator>
  <cp:lastModifiedBy>Nancy Milstein</cp:lastModifiedBy>
  <cp:revision>3</cp:revision>
  <cp:lastPrinted>2015-07-23T12:48:00Z</cp:lastPrinted>
  <dcterms:created xsi:type="dcterms:W3CDTF">2015-07-23T13:29:00Z</dcterms:created>
  <dcterms:modified xsi:type="dcterms:W3CDTF">2015-07-23T15:43:00Z</dcterms:modified>
</cp:coreProperties>
</file>