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8F6" w:rsidRPr="00627581" w:rsidRDefault="00E016E8" w:rsidP="00611157">
      <w:pPr>
        <w:pStyle w:val="Default"/>
        <w:rPr>
          <w:b/>
        </w:rPr>
      </w:pPr>
      <w:r w:rsidRPr="00627581">
        <w:rPr>
          <w:b/>
        </w:rPr>
        <w:t>2.</w:t>
      </w:r>
      <w:r w:rsidR="00611157" w:rsidRPr="00627581">
        <w:rPr>
          <w:b/>
        </w:rPr>
        <w:t xml:space="preserve"> </w:t>
      </w:r>
      <w:r w:rsidR="00E2666F" w:rsidRPr="00627581">
        <w:rPr>
          <w:b/>
        </w:rPr>
        <w:t>Initial Planning</w:t>
      </w:r>
    </w:p>
    <w:p w:rsidR="00E0788A" w:rsidRPr="00627581" w:rsidRDefault="00E0788A" w:rsidP="000028F6">
      <w:pPr>
        <w:pStyle w:val="Default"/>
      </w:pPr>
    </w:p>
    <w:p w:rsidR="00EB6985" w:rsidRPr="00627581" w:rsidRDefault="00E016E8" w:rsidP="00EB6985">
      <w:pPr>
        <w:pStyle w:val="Default"/>
      </w:pPr>
      <w:r w:rsidRPr="00627581">
        <w:t>P</w:t>
      </w:r>
      <w:r w:rsidR="00F40FB0" w:rsidRPr="00627581">
        <w:t>rojects</w:t>
      </w:r>
      <w:r w:rsidR="00903E4B" w:rsidRPr="00627581">
        <w:t xml:space="preserve"> require initial planning or in</w:t>
      </w:r>
      <w:r w:rsidR="00EB5BFD" w:rsidRPr="00627581">
        <w:t>vestigation</w:t>
      </w:r>
      <w:r w:rsidR="00EB6985" w:rsidRPr="00627581">
        <w:t xml:space="preserve"> to confirm he project is both feasible and beneficial to the University.</w:t>
      </w:r>
      <w:r w:rsidR="00EB5BFD" w:rsidRPr="00627581">
        <w:t xml:space="preserve">  </w:t>
      </w:r>
      <w:r w:rsidR="00EB6985" w:rsidRPr="00627581">
        <w:t>The following are items that should be considered before committing design efforts:</w:t>
      </w:r>
    </w:p>
    <w:p w:rsidR="00EB6985" w:rsidRPr="00EB6985" w:rsidRDefault="00EB6985" w:rsidP="00EB6985">
      <w:pPr>
        <w:pStyle w:val="Default"/>
      </w:pPr>
    </w:p>
    <w:p w:rsidR="00EB6985" w:rsidRPr="00627581" w:rsidRDefault="00EB6985" w:rsidP="00EB6985">
      <w:pPr>
        <w:pStyle w:val="ListParagraph"/>
        <w:numPr>
          <w:ilvl w:val="0"/>
          <w:numId w:val="15"/>
        </w:numPr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627581">
        <w:rPr>
          <w:rFonts w:ascii="Arial" w:eastAsia="Times New Roman" w:hAnsi="Arial" w:cs="Arial"/>
          <w:sz w:val="24"/>
          <w:szCs w:val="24"/>
        </w:rPr>
        <w:t xml:space="preserve"> Space Request/ Approval Process</w:t>
      </w:r>
      <w:r w:rsidR="00FD49AB" w:rsidRPr="00627581">
        <w:rPr>
          <w:rFonts w:ascii="Arial" w:eastAsia="Times New Roman" w:hAnsi="Arial" w:cs="Arial"/>
          <w:sz w:val="24"/>
          <w:szCs w:val="24"/>
        </w:rPr>
        <w:t>:</w:t>
      </w:r>
    </w:p>
    <w:p w:rsidR="00FD49AB" w:rsidRPr="00627581" w:rsidRDefault="00A37B14" w:rsidP="00FD49AB">
      <w:pPr>
        <w:pStyle w:val="ListParagraph"/>
        <w:numPr>
          <w:ilvl w:val="0"/>
          <w:numId w:val="16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All space on campus is owned by the university and is assigned to S\C\D for their use.  </w:t>
      </w:r>
      <w:r w:rsidR="00FD49AB" w:rsidRPr="00627581">
        <w:rPr>
          <w:rFonts w:ascii="Arial" w:eastAsia="Times New Roman" w:hAnsi="Arial" w:cs="Arial"/>
          <w:sz w:val="24"/>
          <w:szCs w:val="24"/>
        </w:rPr>
        <w:t xml:space="preserve">The </w:t>
      </w:r>
      <w:r w:rsidR="00FD49AB" w:rsidRPr="00627581">
        <w:rPr>
          <w:rFonts w:ascii="Arial" w:eastAsia="Times New Roman" w:hAnsi="Arial" w:cs="Arial"/>
          <w:b/>
          <w:sz w:val="24"/>
          <w:szCs w:val="24"/>
        </w:rPr>
        <w:t>Space Committee</w:t>
      </w:r>
      <w:r w:rsidR="00FD49AB" w:rsidRPr="00627581">
        <w:rPr>
          <w:rFonts w:ascii="Arial" w:eastAsia="Times New Roman" w:hAnsi="Arial" w:cs="Arial"/>
          <w:sz w:val="24"/>
          <w:szCs w:val="24"/>
        </w:rPr>
        <w:t xml:space="preserve">, chaired by the Vice President of Finance and Facilities determines what space can be reassigned to a department.  </w:t>
      </w:r>
    </w:p>
    <w:p w:rsidR="00FD49AB" w:rsidRPr="00627581" w:rsidRDefault="00FD49AB" w:rsidP="00FD49AB">
      <w:pPr>
        <w:pStyle w:val="ListParagraph"/>
        <w:numPr>
          <w:ilvl w:val="0"/>
          <w:numId w:val="16"/>
        </w:numPr>
        <w:rPr>
          <w:rFonts w:ascii="Arial" w:eastAsia="Times New Roman" w:hAnsi="Arial" w:cs="Arial"/>
          <w:sz w:val="24"/>
          <w:szCs w:val="24"/>
        </w:rPr>
      </w:pPr>
      <w:r w:rsidRPr="00627581">
        <w:rPr>
          <w:rFonts w:ascii="Arial" w:eastAsia="Times New Roman" w:hAnsi="Arial" w:cs="Arial"/>
          <w:sz w:val="24"/>
          <w:szCs w:val="24"/>
        </w:rPr>
        <w:t xml:space="preserve">If a project requires space be reassigned, a </w:t>
      </w:r>
      <w:r w:rsidRPr="00627581">
        <w:rPr>
          <w:rFonts w:ascii="Arial" w:eastAsia="Times New Roman" w:hAnsi="Arial" w:cs="Arial"/>
          <w:b/>
          <w:sz w:val="24"/>
          <w:szCs w:val="24"/>
        </w:rPr>
        <w:t>Space Request Form</w:t>
      </w:r>
      <w:r w:rsidRPr="00627581">
        <w:rPr>
          <w:rFonts w:ascii="Arial" w:eastAsia="Times New Roman" w:hAnsi="Arial" w:cs="Arial"/>
          <w:sz w:val="24"/>
          <w:szCs w:val="24"/>
        </w:rPr>
        <w:t xml:space="preserve"> can be entered online at </w:t>
      </w:r>
      <w:r w:rsidRPr="00627581">
        <w:rPr>
          <w:rFonts w:ascii="Arial" w:eastAsia="Times New Roman" w:hAnsi="Arial" w:cs="Arial"/>
          <w:sz w:val="24"/>
          <w:szCs w:val="24"/>
          <w:highlight w:val="yellow"/>
        </w:rPr>
        <w:t>____</w:t>
      </w:r>
      <w:r w:rsidRPr="00627581">
        <w:rPr>
          <w:rFonts w:ascii="Arial" w:eastAsia="Times New Roman" w:hAnsi="Arial" w:cs="Arial"/>
          <w:sz w:val="24"/>
          <w:szCs w:val="24"/>
        </w:rPr>
        <w:t xml:space="preserve"> and the Space Committee will evaluate the request typically monthly. </w:t>
      </w:r>
    </w:p>
    <w:p w:rsidR="00FD49AB" w:rsidRPr="00627581" w:rsidRDefault="00FD49AB" w:rsidP="00FD49AB">
      <w:pPr>
        <w:pStyle w:val="ListParagraph"/>
        <w:numPr>
          <w:ilvl w:val="0"/>
          <w:numId w:val="16"/>
        </w:numPr>
        <w:rPr>
          <w:rFonts w:ascii="Arial" w:eastAsia="Times New Roman" w:hAnsi="Arial" w:cs="Arial"/>
          <w:sz w:val="24"/>
          <w:szCs w:val="24"/>
        </w:rPr>
      </w:pPr>
      <w:r w:rsidRPr="00627581">
        <w:rPr>
          <w:rFonts w:ascii="Arial" w:eastAsia="Times New Roman" w:hAnsi="Arial" w:cs="Arial"/>
          <w:sz w:val="24"/>
          <w:szCs w:val="24"/>
        </w:rPr>
        <w:t>When space is vacated, it reverts back to Facilities for reassignment.  A customer can request assignment of space, which will be evaluated by the Space Committee.</w:t>
      </w:r>
    </w:p>
    <w:p w:rsidR="00EB6985" w:rsidRPr="00627581" w:rsidRDefault="00EB6985" w:rsidP="00EB6985">
      <w:pPr>
        <w:spacing w:after="0" w:line="240" w:lineRule="auto"/>
        <w:ind w:left="432"/>
        <w:rPr>
          <w:rFonts w:ascii="Arial" w:eastAsia="Times New Roman" w:hAnsi="Arial" w:cs="Arial"/>
          <w:sz w:val="24"/>
          <w:szCs w:val="24"/>
        </w:rPr>
      </w:pPr>
    </w:p>
    <w:p w:rsidR="00EB6985" w:rsidRPr="00627581" w:rsidRDefault="00FD49AB" w:rsidP="00EB6985">
      <w:pPr>
        <w:pStyle w:val="ListParagraph"/>
        <w:numPr>
          <w:ilvl w:val="0"/>
          <w:numId w:val="15"/>
        </w:numPr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627581">
        <w:rPr>
          <w:rFonts w:ascii="Arial" w:eastAsia="Times New Roman" w:hAnsi="Arial" w:cs="Arial"/>
          <w:sz w:val="24"/>
          <w:szCs w:val="24"/>
        </w:rPr>
        <w:t>Code Considerations</w:t>
      </w:r>
      <w:r w:rsidR="00380A1D" w:rsidRPr="00627581">
        <w:rPr>
          <w:rFonts w:ascii="Arial" w:eastAsia="Times New Roman" w:hAnsi="Arial" w:cs="Arial"/>
          <w:sz w:val="24"/>
          <w:szCs w:val="24"/>
        </w:rPr>
        <w:t>:</w:t>
      </w:r>
    </w:p>
    <w:p w:rsidR="00FD49AB" w:rsidRPr="00627581" w:rsidRDefault="00FD49AB" w:rsidP="00FD49AB">
      <w:pPr>
        <w:pStyle w:val="ListParagraph"/>
        <w:numPr>
          <w:ilvl w:val="0"/>
          <w:numId w:val="17"/>
        </w:numPr>
        <w:spacing w:after="0" w:line="240" w:lineRule="auto"/>
        <w:ind w:left="792"/>
        <w:rPr>
          <w:rFonts w:ascii="Arial" w:eastAsia="Times New Roman" w:hAnsi="Arial" w:cs="Arial"/>
          <w:sz w:val="24"/>
          <w:szCs w:val="24"/>
        </w:rPr>
      </w:pPr>
      <w:r w:rsidRPr="00627581">
        <w:rPr>
          <w:rFonts w:ascii="Arial" w:eastAsia="Times New Roman" w:hAnsi="Arial" w:cs="Arial"/>
          <w:sz w:val="24"/>
          <w:szCs w:val="24"/>
        </w:rPr>
        <w:t xml:space="preserve"> </w:t>
      </w:r>
      <w:r w:rsidR="00627581" w:rsidRPr="00627581">
        <w:rPr>
          <w:rFonts w:ascii="Arial" w:eastAsia="Times New Roman" w:hAnsi="Arial" w:cs="Arial"/>
          <w:sz w:val="24"/>
          <w:szCs w:val="24"/>
        </w:rPr>
        <w:t>Bureau of Fire Safety (</w:t>
      </w:r>
      <w:r w:rsidR="00627581" w:rsidRPr="00FD5AD6">
        <w:rPr>
          <w:rFonts w:ascii="Arial" w:eastAsia="Times New Roman" w:hAnsi="Arial" w:cs="Arial"/>
          <w:b/>
          <w:sz w:val="24"/>
          <w:szCs w:val="24"/>
        </w:rPr>
        <w:t>BFS</w:t>
      </w:r>
      <w:r w:rsidR="00627581" w:rsidRPr="00627581">
        <w:rPr>
          <w:rFonts w:ascii="Arial" w:eastAsia="Times New Roman" w:hAnsi="Arial" w:cs="Arial"/>
          <w:sz w:val="24"/>
          <w:szCs w:val="24"/>
        </w:rPr>
        <w:t>, Fire Marshal)</w:t>
      </w:r>
      <w:r w:rsidR="00380A1D" w:rsidRPr="00627581">
        <w:rPr>
          <w:rFonts w:ascii="Arial" w:eastAsia="Times New Roman" w:hAnsi="Arial" w:cs="Arial"/>
          <w:sz w:val="24"/>
          <w:szCs w:val="24"/>
        </w:rPr>
        <w:t xml:space="preserve">:  </w:t>
      </w:r>
      <w:r w:rsidRPr="00627581">
        <w:rPr>
          <w:rFonts w:ascii="Arial" w:eastAsia="Times New Roman" w:hAnsi="Arial" w:cs="Arial"/>
          <w:sz w:val="24"/>
          <w:szCs w:val="24"/>
        </w:rPr>
        <w:t xml:space="preserve">The building type and occupancy will determine the authority having </w:t>
      </w:r>
      <w:r w:rsidR="00380A1D" w:rsidRPr="00627581">
        <w:rPr>
          <w:rFonts w:ascii="Arial" w:eastAsia="Times New Roman" w:hAnsi="Arial" w:cs="Arial"/>
          <w:sz w:val="24"/>
          <w:szCs w:val="24"/>
        </w:rPr>
        <w:t>jurisdiction</w:t>
      </w:r>
      <w:r w:rsidRPr="00627581">
        <w:rPr>
          <w:rFonts w:ascii="Arial" w:eastAsia="Times New Roman" w:hAnsi="Arial" w:cs="Arial"/>
          <w:sz w:val="24"/>
          <w:szCs w:val="24"/>
        </w:rPr>
        <w:t>:</w:t>
      </w:r>
    </w:p>
    <w:p w:rsidR="00380A1D" w:rsidRPr="00627581" w:rsidRDefault="00380A1D" w:rsidP="00FD49AB">
      <w:pPr>
        <w:pStyle w:val="ListParagraph"/>
        <w:numPr>
          <w:ilvl w:val="1"/>
          <w:numId w:val="17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27581">
        <w:rPr>
          <w:rFonts w:ascii="Arial" w:eastAsia="Times New Roman" w:hAnsi="Arial" w:cs="Arial"/>
          <w:sz w:val="24"/>
          <w:szCs w:val="24"/>
        </w:rPr>
        <w:t>State of Michigan:  Regulate projects in c</w:t>
      </w:r>
      <w:r w:rsidR="00FD49AB" w:rsidRPr="00627581">
        <w:rPr>
          <w:rFonts w:ascii="Arial" w:eastAsia="Times New Roman" w:hAnsi="Arial" w:cs="Arial"/>
          <w:sz w:val="24"/>
          <w:szCs w:val="24"/>
        </w:rPr>
        <w:t xml:space="preserve">lassroom and </w:t>
      </w:r>
      <w:r w:rsidRPr="00627581">
        <w:rPr>
          <w:rFonts w:ascii="Arial" w:eastAsia="Times New Roman" w:hAnsi="Arial" w:cs="Arial"/>
          <w:sz w:val="24"/>
          <w:szCs w:val="24"/>
        </w:rPr>
        <w:t>dormitory</w:t>
      </w:r>
      <w:r w:rsidR="00FD49AB" w:rsidRPr="00627581">
        <w:rPr>
          <w:rFonts w:ascii="Arial" w:eastAsia="Times New Roman" w:hAnsi="Arial" w:cs="Arial"/>
          <w:sz w:val="24"/>
          <w:szCs w:val="24"/>
        </w:rPr>
        <w:t xml:space="preserve"> buildings</w:t>
      </w:r>
      <w:r w:rsidRPr="00627581">
        <w:rPr>
          <w:rFonts w:ascii="Arial" w:eastAsia="Times New Roman" w:hAnsi="Arial" w:cs="Arial"/>
          <w:sz w:val="24"/>
          <w:szCs w:val="24"/>
        </w:rPr>
        <w:t>, with assistance by the WSU Office of Risk Management.</w:t>
      </w:r>
      <w:r w:rsidR="00FD49AB" w:rsidRPr="00627581">
        <w:rPr>
          <w:rFonts w:ascii="Arial" w:eastAsia="Times New Roman" w:hAnsi="Arial" w:cs="Arial"/>
          <w:sz w:val="24"/>
          <w:szCs w:val="24"/>
        </w:rPr>
        <w:t xml:space="preserve"> </w:t>
      </w:r>
      <w:r w:rsidRPr="00627581">
        <w:rPr>
          <w:rFonts w:ascii="Arial" w:eastAsia="Times New Roman" w:hAnsi="Arial" w:cs="Arial"/>
          <w:sz w:val="24"/>
          <w:szCs w:val="24"/>
        </w:rPr>
        <w:t xml:space="preserve"> Note:  Projects regulated by the </w:t>
      </w:r>
      <w:r w:rsidR="00627581" w:rsidRPr="00627581">
        <w:rPr>
          <w:rFonts w:ascii="Arial" w:eastAsia="Times New Roman" w:hAnsi="Arial" w:cs="Arial"/>
          <w:sz w:val="24"/>
          <w:szCs w:val="24"/>
        </w:rPr>
        <w:t>BFS</w:t>
      </w:r>
      <w:r w:rsidRPr="00627581">
        <w:rPr>
          <w:rFonts w:ascii="Arial" w:eastAsia="Times New Roman" w:hAnsi="Arial" w:cs="Arial"/>
          <w:sz w:val="24"/>
          <w:szCs w:val="24"/>
        </w:rPr>
        <w:t xml:space="preserve"> require sealed documents be submitted </w:t>
      </w:r>
      <w:r w:rsidR="00627581" w:rsidRPr="00627581">
        <w:rPr>
          <w:rFonts w:ascii="Arial" w:eastAsia="Times New Roman" w:hAnsi="Arial" w:cs="Arial"/>
          <w:sz w:val="24"/>
          <w:szCs w:val="24"/>
        </w:rPr>
        <w:t xml:space="preserve">and permitting through the </w:t>
      </w:r>
      <w:r w:rsidRPr="00627581">
        <w:rPr>
          <w:rFonts w:ascii="Arial" w:eastAsia="Times New Roman" w:hAnsi="Arial" w:cs="Arial"/>
          <w:sz w:val="24"/>
          <w:szCs w:val="24"/>
        </w:rPr>
        <w:t xml:space="preserve">State of Michigan Electrical Department.   </w:t>
      </w:r>
    </w:p>
    <w:p w:rsidR="00FD49AB" w:rsidRPr="00627581" w:rsidRDefault="00380A1D" w:rsidP="00FD49AB">
      <w:pPr>
        <w:pStyle w:val="ListParagraph"/>
        <w:numPr>
          <w:ilvl w:val="1"/>
          <w:numId w:val="17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27581">
        <w:rPr>
          <w:rFonts w:ascii="Arial" w:eastAsia="Times New Roman" w:hAnsi="Arial" w:cs="Arial"/>
          <w:sz w:val="24"/>
          <w:szCs w:val="24"/>
        </w:rPr>
        <w:t xml:space="preserve">WSU Office of Risk Management:  Regulates all </w:t>
      </w:r>
      <w:r w:rsidR="00FD49AB" w:rsidRPr="00627581">
        <w:rPr>
          <w:rFonts w:ascii="Arial" w:eastAsia="Times New Roman" w:hAnsi="Arial" w:cs="Arial"/>
          <w:sz w:val="24"/>
          <w:szCs w:val="24"/>
        </w:rPr>
        <w:t xml:space="preserve">other campus facilities </w:t>
      </w:r>
      <w:r w:rsidRPr="00627581">
        <w:rPr>
          <w:rFonts w:ascii="Arial" w:eastAsia="Times New Roman" w:hAnsi="Arial" w:cs="Arial"/>
          <w:sz w:val="24"/>
          <w:szCs w:val="24"/>
        </w:rPr>
        <w:t>through the WSU Fire Safety Officer. (313-577-3313)</w:t>
      </w:r>
    </w:p>
    <w:p w:rsidR="00380A1D" w:rsidRPr="00627581" w:rsidRDefault="00380A1D" w:rsidP="00380A1D">
      <w:pPr>
        <w:pStyle w:val="ListParagraph"/>
        <w:numPr>
          <w:ilvl w:val="0"/>
          <w:numId w:val="17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27581">
        <w:rPr>
          <w:rFonts w:ascii="Arial" w:eastAsia="Times New Roman" w:hAnsi="Arial" w:cs="Arial"/>
          <w:sz w:val="24"/>
          <w:szCs w:val="24"/>
        </w:rPr>
        <w:t xml:space="preserve">Elevators:   </w:t>
      </w:r>
      <w:r w:rsidR="00DB417C">
        <w:rPr>
          <w:rFonts w:ascii="Arial" w:eastAsia="Times New Roman" w:hAnsi="Arial" w:cs="Arial"/>
          <w:sz w:val="24"/>
          <w:szCs w:val="24"/>
        </w:rPr>
        <w:t xml:space="preserve">Have been assigned be the State to the </w:t>
      </w:r>
      <w:r w:rsidRPr="00627581">
        <w:rPr>
          <w:rFonts w:ascii="Arial" w:eastAsia="Times New Roman" w:hAnsi="Arial" w:cs="Arial"/>
          <w:sz w:val="24"/>
          <w:szCs w:val="24"/>
        </w:rPr>
        <w:t xml:space="preserve">City of Detroit Elevator Code.  </w:t>
      </w:r>
    </w:p>
    <w:p w:rsidR="00627581" w:rsidRPr="00627581" w:rsidRDefault="00627581" w:rsidP="00627581">
      <w:pPr>
        <w:pStyle w:val="ListParagraph"/>
        <w:spacing w:after="0" w:line="240" w:lineRule="auto"/>
        <w:ind w:left="1080"/>
        <w:rPr>
          <w:rFonts w:ascii="Arial" w:eastAsia="Times New Roman" w:hAnsi="Arial" w:cs="Arial"/>
          <w:sz w:val="24"/>
          <w:szCs w:val="24"/>
        </w:rPr>
      </w:pPr>
    </w:p>
    <w:p w:rsidR="00EB6985" w:rsidRDefault="00EB6985" w:rsidP="00EB6985">
      <w:pPr>
        <w:pStyle w:val="ListParagraph"/>
        <w:numPr>
          <w:ilvl w:val="0"/>
          <w:numId w:val="15"/>
        </w:numPr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627581">
        <w:rPr>
          <w:rFonts w:ascii="Arial" w:eastAsia="Times New Roman" w:hAnsi="Arial" w:cs="Arial"/>
          <w:sz w:val="24"/>
          <w:szCs w:val="24"/>
        </w:rPr>
        <w:t>Customer Estimate</w:t>
      </w:r>
      <w:r w:rsidR="00380A1D" w:rsidRPr="00627581">
        <w:rPr>
          <w:rFonts w:ascii="Arial" w:eastAsia="Times New Roman" w:hAnsi="Arial" w:cs="Arial"/>
          <w:sz w:val="24"/>
          <w:szCs w:val="24"/>
        </w:rPr>
        <w:t>:</w:t>
      </w:r>
    </w:p>
    <w:p w:rsidR="00FD5AD6" w:rsidRDefault="00FD5AD6" w:rsidP="00FD5AD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D5AD6" w:rsidRDefault="00FD5AD6" w:rsidP="00FD5AD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D5AD6" w:rsidRDefault="00FD5AD6" w:rsidP="00FD5AD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D5AD6" w:rsidRDefault="00FD5AD6" w:rsidP="00FD5AD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Definitions:</w:t>
      </w:r>
    </w:p>
    <w:p w:rsidR="00FD5AD6" w:rsidRDefault="00FD5AD6" w:rsidP="00FD5AD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Space Committee:</w:t>
      </w:r>
    </w:p>
    <w:p w:rsidR="00FD5AD6" w:rsidRDefault="00FD5AD6" w:rsidP="00FD5AD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Space Request Form:</w:t>
      </w:r>
    </w:p>
    <w:p w:rsidR="00FD5AD6" w:rsidRPr="00FD5AD6" w:rsidRDefault="00FD5AD6" w:rsidP="00FD5AD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BFS (Bureau of Fire Safety):</w:t>
      </w:r>
    </w:p>
    <w:p w:rsidR="00EB6985" w:rsidRDefault="00EB6985" w:rsidP="00627581">
      <w:pPr>
        <w:tabs>
          <w:tab w:val="left" w:pos="108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F72DA" w:rsidRDefault="004F72DA" w:rsidP="00627581">
      <w:pPr>
        <w:tabs>
          <w:tab w:val="left" w:pos="108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F72DA" w:rsidRPr="00EB6985" w:rsidRDefault="004F72DA" w:rsidP="00627581">
      <w:pPr>
        <w:tabs>
          <w:tab w:val="left" w:pos="108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11157" w:rsidRDefault="00611157" w:rsidP="00611157">
      <w:pPr>
        <w:pStyle w:val="Default"/>
      </w:pPr>
    </w:p>
    <w:p w:rsidR="00C329A5" w:rsidRPr="00611157" w:rsidRDefault="00C329A5" w:rsidP="004E0856">
      <w:pPr>
        <w:pStyle w:val="Default"/>
        <w:ind w:left="720"/>
        <w:rPr>
          <w:b/>
        </w:rPr>
      </w:pPr>
    </w:p>
    <w:p w:rsidR="00EB6985" w:rsidRDefault="00EB6985" w:rsidP="00611157">
      <w:pPr>
        <w:pStyle w:val="Default"/>
        <w:rPr>
          <w:b/>
          <w:u w:val="single"/>
        </w:rPr>
      </w:pPr>
    </w:p>
    <w:p w:rsidR="00EB6985" w:rsidRDefault="00EB6985" w:rsidP="00611157">
      <w:pPr>
        <w:pStyle w:val="Default"/>
        <w:rPr>
          <w:b/>
          <w:u w:val="single"/>
        </w:rPr>
      </w:pPr>
    </w:p>
    <w:p w:rsidR="00EB6985" w:rsidRDefault="00EB6985" w:rsidP="00611157">
      <w:pPr>
        <w:pStyle w:val="Default"/>
        <w:rPr>
          <w:b/>
          <w:u w:val="single"/>
        </w:rPr>
      </w:pPr>
      <w:bookmarkStart w:id="0" w:name="_GoBack"/>
      <w:bookmarkEnd w:id="0"/>
    </w:p>
    <w:sectPr w:rsidR="00EB6985" w:rsidSect="00F40FB0">
      <w:headerReference w:type="default" r:id="rId8"/>
      <w:footerReference w:type="default" r:id="rId9"/>
      <w:pgSz w:w="12240" w:h="15840"/>
      <w:pgMar w:top="1440" w:right="864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39C" w:rsidRDefault="0064239C" w:rsidP="0064239C">
      <w:pPr>
        <w:spacing w:after="0" w:line="240" w:lineRule="auto"/>
      </w:pPr>
      <w:r>
        <w:separator/>
      </w:r>
    </w:p>
  </w:endnote>
  <w:endnote w:type="continuationSeparator" w:id="0">
    <w:p w:rsidR="0064239C" w:rsidRDefault="0064239C" w:rsidP="00642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39C" w:rsidRDefault="004F72DA">
    <w:pPr>
      <w:pStyle w:val="Footer"/>
    </w:pPr>
    <w:r>
      <w:t xml:space="preserve">Rev </w:t>
    </w:r>
    <w:proofErr w:type="spellStart"/>
    <w:r>
      <w:t>fca</w:t>
    </w:r>
    <w:proofErr w:type="spellEnd"/>
    <w:r>
      <w:t xml:space="preserve"> 8-7-15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39C" w:rsidRDefault="0064239C" w:rsidP="0064239C">
      <w:pPr>
        <w:spacing w:after="0" w:line="240" w:lineRule="auto"/>
      </w:pPr>
      <w:r>
        <w:separator/>
      </w:r>
    </w:p>
  </w:footnote>
  <w:footnote w:type="continuationSeparator" w:id="0">
    <w:p w:rsidR="0064239C" w:rsidRDefault="0064239C" w:rsidP="00642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774144"/>
      <w:docPartObj>
        <w:docPartGallery w:val="Watermarks"/>
        <w:docPartUnique/>
      </w:docPartObj>
    </w:sdtPr>
    <w:sdtEndPr/>
    <w:sdtContent>
      <w:p w:rsidR="0064239C" w:rsidRDefault="004F72DA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31E25"/>
    <w:multiLevelType w:val="hybridMultilevel"/>
    <w:tmpl w:val="A1D034C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65F2D"/>
    <w:multiLevelType w:val="hybridMultilevel"/>
    <w:tmpl w:val="367A6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07A29"/>
    <w:multiLevelType w:val="hybridMultilevel"/>
    <w:tmpl w:val="74428952"/>
    <w:lvl w:ilvl="0" w:tplc="03F8B4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C760E"/>
    <w:multiLevelType w:val="hybridMultilevel"/>
    <w:tmpl w:val="FBBE6952"/>
    <w:lvl w:ilvl="0" w:tplc="F856C5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CB5132"/>
    <w:multiLevelType w:val="hybridMultilevel"/>
    <w:tmpl w:val="22740B4C"/>
    <w:lvl w:ilvl="0" w:tplc="2924CDAE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06C5EAF"/>
    <w:multiLevelType w:val="hybridMultilevel"/>
    <w:tmpl w:val="AA0E66E8"/>
    <w:lvl w:ilvl="0" w:tplc="56125FC2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71559"/>
    <w:multiLevelType w:val="hybridMultilevel"/>
    <w:tmpl w:val="FD681D9C"/>
    <w:lvl w:ilvl="0" w:tplc="A462DD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270D33"/>
    <w:multiLevelType w:val="hybridMultilevel"/>
    <w:tmpl w:val="6892393E"/>
    <w:lvl w:ilvl="0" w:tplc="6DDC2BE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6B4EEC"/>
    <w:multiLevelType w:val="hybridMultilevel"/>
    <w:tmpl w:val="AAF627C0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441A0A"/>
    <w:multiLevelType w:val="hybridMultilevel"/>
    <w:tmpl w:val="62CC867A"/>
    <w:lvl w:ilvl="0" w:tplc="4A24B7CA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50092CE4"/>
    <w:multiLevelType w:val="hybridMultilevel"/>
    <w:tmpl w:val="612AE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7619A"/>
    <w:multiLevelType w:val="hybridMultilevel"/>
    <w:tmpl w:val="3AD21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20D1"/>
    <w:multiLevelType w:val="hybridMultilevel"/>
    <w:tmpl w:val="FF5E7F62"/>
    <w:lvl w:ilvl="0" w:tplc="69BCE342">
      <w:start w:val="3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E36D52"/>
    <w:multiLevelType w:val="hybridMultilevel"/>
    <w:tmpl w:val="409AB8CC"/>
    <w:lvl w:ilvl="0" w:tplc="4D8EA7E4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64205EC0"/>
    <w:multiLevelType w:val="hybridMultilevel"/>
    <w:tmpl w:val="0F18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DE653F"/>
    <w:multiLevelType w:val="hybridMultilevel"/>
    <w:tmpl w:val="22740B4C"/>
    <w:lvl w:ilvl="0" w:tplc="2924CDAE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72184A4E"/>
    <w:multiLevelType w:val="hybridMultilevel"/>
    <w:tmpl w:val="3ED49FAA"/>
    <w:lvl w:ilvl="0" w:tplc="C5BEBB60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6"/>
  </w:num>
  <w:num w:numId="4">
    <w:abstractNumId w:val="5"/>
  </w:num>
  <w:num w:numId="5">
    <w:abstractNumId w:val="2"/>
  </w:num>
  <w:num w:numId="6">
    <w:abstractNumId w:val="15"/>
  </w:num>
  <w:num w:numId="7">
    <w:abstractNumId w:val="4"/>
  </w:num>
  <w:num w:numId="8">
    <w:abstractNumId w:val="12"/>
  </w:num>
  <w:num w:numId="9">
    <w:abstractNumId w:val="7"/>
  </w:num>
  <w:num w:numId="10">
    <w:abstractNumId w:val="11"/>
  </w:num>
  <w:num w:numId="11">
    <w:abstractNumId w:val="1"/>
  </w:num>
  <w:num w:numId="12">
    <w:abstractNumId w:val="8"/>
  </w:num>
  <w:num w:numId="13">
    <w:abstractNumId w:val="14"/>
  </w:num>
  <w:num w:numId="14">
    <w:abstractNumId w:val="16"/>
  </w:num>
  <w:num w:numId="15">
    <w:abstractNumId w:val="0"/>
  </w:num>
  <w:num w:numId="16">
    <w:abstractNumId w:val="10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F6"/>
    <w:rsid w:val="000028F6"/>
    <w:rsid w:val="000757DA"/>
    <w:rsid w:val="00105CA0"/>
    <w:rsid w:val="00111651"/>
    <w:rsid w:val="001742CA"/>
    <w:rsid w:val="001B4AAD"/>
    <w:rsid w:val="002975A9"/>
    <w:rsid w:val="002B3AAD"/>
    <w:rsid w:val="00331CAA"/>
    <w:rsid w:val="00361250"/>
    <w:rsid w:val="00380A1D"/>
    <w:rsid w:val="004E0856"/>
    <w:rsid w:val="004F72DA"/>
    <w:rsid w:val="00515FE2"/>
    <w:rsid w:val="00556F2B"/>
    <w:rsid w:val="00611157"/>
    <w:rsid w:val="00627581"/>
    <w:rsid w:val="0064239C"/>
    <w:rsid w:val="006E2D4A"/>
    <w:rsid w:val="008151B4"/>
    <w:rsid w:val="008E19DB"/>
    <w:rsid w:val="00903E4B"/>
    <w:rsid w:val="00973638"/>
    <w:rsid w:val="009F1078"/>
    <w:rsid w:val="00A37B14"/>
    <w:rsid w:val="00AB3648"/>
    <w:rsid w:val="00AE6766"/>
    <w:rsid w:val="00B34E29"/>
    <w:rsid w:val="00B75D82"/>
    <w:rsid w:val="00C329A5"/>
    <w:rsid w:val="00C52AAD"/>
    <w:rsid w:val="00CE4E19"/>
    <w:rsid w:val="00D14218"/>
    <w:rsid w:val="00D31BD8"/>
    <w:rsid w:val="00DB417C"/>
    <w:rsid w:val="00E016E8"/>
    <w:rsid w:val="00E0377F"/>
    <w:rsid w:val="00E0788A"/>
    <w:rsid w:val="00E2666F"/>
    <w:rsid w:val="00E86B37"/>
    <w:rsid w:val="00EA7402"/>
    <w:rsid w:val="00EB5BFD"/>
    <w:rsid w:val="00EB6985"/>
    <w:rsid w:val="00EC09B0"/>
    <w:rsid w:val="00EE4ED4"/>
    <w:rsid w:val="00F203F9"/>
    <w:rsid w:val="00F40FB0"/>
    <w:rsid w:val="00F977E0"/>
    <w:rsid w:val="00FC5FAC"/>
    <w:rsid w:val="00FD49AB"/>
    <w:rsid w:val="00FD5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D5DD6441-4278-4F1D-98C7-0D1D6E781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975A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05C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23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239C"/>
  </w:style>
  <w:style w:type="paragraph" w:styleId="Footer">
    <w:name w:val="footer"/>
    <w:basedOn w:val="Normal"/>
    <w:link w:val="FooterChar"/>
    <w:uiPriority w:val="99"/>
    <w:unhideWhenUsed/>
    <w:rsid w:val="006423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239C"/>
  </w:style>
  <w:style w:type="paragraph" w:styleId="BalloonText">
    <w:name w:val="Balloon Text"/>
    <w:basedOn w:val="Normal"/>
    <w:link w:val="BalloonTextChar"/>
    <w:uiPriority w:val="99"/>
    <w:semiHidden/>
    <w:unhideWhenUsed/>
    <w:rsid w:val="00E26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6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6A139-B710-4C7A-9FA0-0409215ED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 Brazen</dc:creator>
  <cp:lastModifiedBy>Frances C. Ahern</cp:lastModifiedBy>
  <cp:revision>10</cp:revision>
  <cp:lastPrinted>2014-10-31T19:07:00Z</cp:lastPrinted>
  <dcterms:created xsi:type="dcterms:W3CDTF">2014-07-07T15:33:00Z</dcterms:created>
  <dcterms:modified xsi:type="dcterms:W3CDTF">2015-08-07T14:20:00Z</dcterms:modified>
</cp:coreProperties>
</file>